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414804E0" w:rsidR="00544A30" w:rsidRPr="0096437E" w:rsidRDefault="00C94A9D" w:rsidP="0096437E">
      <w:pPr>
        <w:jc w:val="center"/>
        <w:rPr>
          <w:rFonts w:ascii="Aptos" w:hAnsi="Aptos" w:cs="Calibri"/>
          <w:b/>
          <w:bCs/>
          <w:sz w:val="32"/>
          <w:szCs w:val="32"/>
        </w:rPr>
      </w:pPr>
      <w:r>
        <w:rPr>
          <w:rFonts w:ascii="Aptos" w:hAnsi="Aptos" w:cs="Calibri"/>
          <w:b/>
          <w:bCs/>
          <w:sz w:val="32"/>
          <w:szCs w:val="32"/>
        </w:rPr>
        <w:t>Health and Safety</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8BBC1F2" w14:textId="62A5779C" w:rsidR="006F6807" w:rsidRDefault="006F6807" w:rsidP="009D75B8">
      <w:pPr>
        <w:rPr>
          <w:rFonts w:ascii="Aptos" w:hAnsi="Aptos" w:cs="Calibri"/>
          <w:b/>
          <w:bCs/>
          <w:sz w:val="22"/>
          <w:szCs w:val="22"/>
        </w:rPr>
      </w:pPr>
      <w:r>
        <w:rPr>
          <w:rFonts w:ascii="Aptos" w:hAnsi="Aptos" w:cs="Calibri"/>
          <w:b/>
          <w:bCs/>
          <w:sz w:val="22"/>
          <w:szCs w:val="22"/>
        </w:rPr>
        <w:t>The intention of this policy</w:t>
      </w:r>
    </w:p>
    <w:p w14:paraId="2B52385B" w14:textId="444FD79D" w:rsidR="008138A7" w:rsidRPr="008138A7" w:rsidRDefault="008138A7" w:rsidP="00C94A9D">
      <w:pPr>
        <w:rPr>
          <w:rFonts w:ascii="Aptos" w:hAnsi="Aptos" w:cs="Calibri"/>
          <w:sz w:val="22"/>
          <w:szCs w:val="22"/>
        </w:rPr>
      </w:pPr>
      <w:r w:rsidRPr="008138A7">
        <w:rPr>
          <w:rFonts w:ascii="Aptos" w:hAnsi="Aptos" w:cs="Calibri"/>
          <w:sz w:val="22"/>
          <w:szCs w:val="22"/>
        </w:rPr>
        <w:t xml:space="preserve">Here at </w:t>
      </w:r>
      <w:r w:rsidR="001715E1">
        <w:rPr>
          <w:rFonts w:ascii="Aptos" w:hAnsi="Aptos" w:cs="Calibri"/>
          <w:sz w:val="22"/>
          <w:szCs w:val="22"/>
        </w:rPr>
        <w:t>Woodpeckers/Solent Sports</w:t>
      </w:r>
      <w:r w:rsidRPr="008138A7">
        <w:rPr>
          <w:rFonts w:ascii="Aptos" w:hAnsi="Aptos" w:cs="Calibri"/>
          <w:sz w:val="22"/>
          <w:szCs w:val="22"/>
        </w:rPr>
        <w:t xml:space="preserve"> </w:t>
      </w:r>
      <w:r w:rsidR="00C94A9D" w:rsidRPr="00C94A9D">
        <w:rPr>
          <w:rFonts w:ascii="Aptos" w:hAnsi="Aptos" w:cs="Calibri"/>
          <w:sz w:val="22"/>
          <w:szCs w:val="22"/>
        </w:rPr>
        <w:t xml:space="preserve">we provide and maintain safe and healthy working conditions, equipment, and systems of work for all our employees and a safe early learning environment in which children learn and are cared for. </w:t>
      </w:r>
    </w:p>
    <w:p w14:paraId="123EE5E6" w14:textId="5A45C135" w:rsidR="00C94A9D" w:rsidRPr="00C94A9D" w:rsidRDefault="00C94A9D" w:rsidP="00C94A9D">
      <w:pPr>
        <w:rPr>
          <w:rFonts w:ascii="Aptos" w:hAnsi="Aptos" w:cs="Calibri"/>
          <w:sz w:val="22"/>
          <w:szCs w:val="22"/>
        </w:rPr>
      </w:pPr>
      <w:r w:rsidRPr="00C94A9D">
        <w:rPr>
          <w:rFonts w:ascii="Aptos" w:hAnsi="Aptos" w:cs="Calibri"/>
          <w:sz w:val="22"/>
          <w:szCs w:val="22"/>
        </w:rPr>
        <w:t xml:space="preserve">To develop and promote a strong health and safety culture within the </w:t>
      </w:r>
      <w:r w:rsidR="008138A7">
        <w:rPr>
          <w:rFonts w:ascii="Aptos" w:hAnsi="Aptos" w:cs="Calibri"/>
          <w:sz w:val="22"/>
          <w:szCs w:val="22"/>
        </w:rPr>
        <w:t>setting</w:t>
      </w:r>
      <w:r w:rsidRPr="00C94A9D">
        <w:rPr>
          <w:rFonts w:ascii="Aptos" w:hAnsi="Aptos" w:cs="Calibri"/>
          <w:sz w:val="22"/>
          <w:szCs w:val="22"/>
        </w:rPr>
        <w:t xml:space="preserve"> for the benefit of all staff, children, parents, and any visitors, we provide information, training, and supervision. We also accept our responsibility for the health and safety of other people who may be affected by our activities. </w:t>
      </w:r>
    </w:p>
    <w:p w14:paraId="12066E04" w14:textId="77777777" w:rsidR="00C94A9D" w:rsidRPr="00C94A9D" w:rsidRDefault="00C94A9D" w:rsidP="00C94A9D">
      <w:pPr>
        <w:rPr>
          <w:rFonts w:ascii="Aptos" w:hAnsi="Aptos" w:cs="Calibri"/>
          <w:sz w:val="22"/>
          <w:szCs w:val="22"/>
        </w:rPr>
      </w:pPr>
      <w:r w:rsidRPr="00C94A9D">
        <w:rPr>
          <w:rFonts w:ascii="Aptos" w:hAnsi="Aptos" w:cs="Calibri"/>
          <w:sz w:val="22"/>
          <w:szCs w:val="22"/>
        </w:rPr>
        <w:t xml:space="preserve">The allocation of duties for safety matters and the </w:t>
      </w:r>
      <w:proofErr w:type="gramStart"/>
      <w:r w:rsidRPr="00C94A9D">
        <w:rPr>
          <w:rFonts w:ascii="Aptos" w:hAnsi="Aptos" w:cs="Calibri"/>
          <w:sz w:val="22"/>
          <w:szCs w:val="22"/>
        </w:rPr>
        <w:t>particular arrangements</w:t>
      </w:r>
      <w:proofErr w:type="gramEnd"/>
      <w:r w:rsidRPr="00C94A9D">
        <w:rPr>
          <w:rFonts w:ascii="Aptos" w:hAnsi="Aptos" w:cs="Calibri"/>
          <w:sz w:val="22"/>
          <w:szCs w:val="22"/>
        </w:rPr>
        <w:t xml:space="preserve"> which we will make to implement our health and safety procedures are set out within this policy and we make sufficient resources available to provide a safe environment. </w:t>
      </w:r>
    </w:p>
    <w:p w14:paraId="1BB7518B" w14:textId="77777777" w:rsidR="00C94A9D" w:rsidRPr="00C94A9D" w:rsidRDefault="00C94A9D" w:rsidP="00C94A9D">
      <w:pPr>
        <w:rPr>
          <w:rFonts w:ascii="Aptos" w:hAnsi="Aptos" w:cs="Calibri"/>
          <w:sz w:val="22"/>
          <w:szCs w:val="22"/>
        </w:rPr>
      </w:pPr>
      <w:r w:rsidRPr="00C94A9D">
        <w:rPr>
          <w:rFonts w:ascii="Aptos" w:hAnsi="Aptos" w:cs="Calibri"/>
          <w:sz w:val="22"/>
          <w:szCs w:val="22"/>
        </w:rPr>
        <w:t> </w:t>
      </w:r>
    </w:p>
    <w:p w14:paraId="62BFFCEA" w14:textId="77777777" w:rsidR="00C94A9D" w:rsidRPr="00C94A9D" w:rsidRDefault="00C94A9D" w:rsidP="00C94A9D">
      <w:pPr>
        <w:rPr>
          <w:rFonts w:ascii="Aptos" w:hAnsi="Aptos" w:cs="Calibri"/>
          <w:b/>
          <w:bCs/>
          <w:sz w:val="22"/>
          <w:szCs w:val="22"/>
        </w:rPr>
      </w:pPr>
      <w:r w:rsidRPr="00C94A9D">
        <w:rPr>
          <w:rFonts w:ascii="Aptos" w:hAnsi="Aptos" w:cs="Calibri"/>
          <w:b/>
          <w:bCs/>
          <w:sz w:val="22"/>
          <w:szCs w:val="22"/>
        </w:rPr>
        <w:t>Legal framework  </w:t>
      </w:r>
    </w:p>
    <w:p w14:paraId="625691C9" w14:textId="32564561" w:rsidR="00C94A9D" w:rsidRPr="00C94A9D" w:rsidRDefault="00C94A9D" w:rsidP="00C94A9D">
      <w:pPr>
        <w:rPr>
          <w:rFonts w:ascii="Aptos" w:hAnsi="Aptos" w:cs="Calibri"/>
          <w:b/>
          <w:bCs/>
          <w:sz w:val="22"/>
          <w:szCs w:val="22"/>
        </w:rPr>
      </w:pPr>
      <w:r w:rsidRPr="00C94A9D">
        <w:rPr>
          <w:rFonts w:ascii="Aptos" w:hAnsi="Aptos" w:cs="Calibri"/>
          <w:b/>
          <w:bCs/>
          <w:sz w:val="22"/>
          <w:szCs w:val="22"/>
        </w:rPr>
        <w:t xml:space="preserve">We follow all relevant legislation and associated guidance relating to health and safety within the </w:t>
      </w:r>
      <w:r w:rsidR="00B759E8">
        <w:rPr>
          <w:rFonts w:ascii="Aptos" w:hAnsi="Aptos" w:cs="Calibri"/>
          <w:b/>
          <w:bCs/>
          <w:sz w:val="22"/>
          <w:szCs w:val="22"/>
        </w:rPr>
        <w:t>setting</w:t>
      </w:r>
      <w:r w:rsidRPr="00C94A9D">
        <w:rPr>
          <w:rFonts w:ascii="Aptos" w:hAnsi="Aptos" w:cs="Calibri"/>
          <w:b/>
          <w:bCs/>
          <w:sz w:val="22"/>
          <w:szCs w:val="22"/>
        </w:rPr>
        <w:t xml:space="preserve"> including: </w:t>
      </w:r>
    </w:p>
    <w:p w14:paraId="2E23C208" w14:textId="03A7396D" w:rsidR="00C94A9D" w:rsidRPr="00C94A9D" w:rsidRDefault="00C94A9D" w:rsidP="00C94A9D">
      <w:pPr>
        <w:numPr>
          <w:ilvl w:val="0"/>
          <w:numId w:val="34"/>
        </w:numPr>
        <w:rPr>
          <w:rFonts w:ascii="Aptos" w:hAnsi="Aptos" w:cs="Calibri"/>
          <w:sz w:val="22"/>
          <w:szCs w:val="22"/>
        </w:rPr>
      </w:pPr>
      <w:r w:rsidRPr="2BFB8280">
        <w:rPr>
          <w:rFonts w:ascii="Aptos" w:hAnsi="Aptos" w:cs="Calibri"/>
          <w:sz w:val="22"/>
          <w:szCs w:val="22"/>
        </w:rPr>
        <w:t>The requirements of the Statutory Framework for the Early Years Foundation Stage (EYFS) 202</w:t>
      </w:r>
      <w:r w:rsidR="5952A548" w:rsidRPr="2BFB8280">
        <w:rPr>
          <w:rFonts w:ascii="Aptos" w:hAnsi="Aptos" w:cs="Calibri"/>
          <w:sz w:val="22"/>
          <w:szCs w:val="22"/>
        </w:rPr>
        <w:t>5</w:t>
      </w:r>
    </w:p>
    <w:p w14:paraId="7B0DD282" w14:textId="77777777" w:rsidR="00975C7E" w:rsidRPr="00975C7E" w:rsidRDefault="00C94A9D" w:rsidP="00D0523F">
      <w:pPr>
        <w:numPr>
          <w:ilvl w:val="0"/>
          <w:numId w:val="36"/>
        </w:numPr>
        <w:rPr>
          <w:rFonts w:ascii="Aptos" w:hAnsi="Aptos" w:cs="Calibri"/>
          <w:sz w:val="22"/>
          <w:szCs w:val="22"/>
        </w:rPr>
      </w:pPr>
      <w:r w:rsidRPr="00C94A9D">
        <w:rPr>
          <w:rFonts w:ascii="Aptos" w:hAnsi="Aptos" w:cs="Calibri"/>
          <w:sz w:val="22"/>
          <w:szCs w:val="22"/>
        </w:rPr>
        <w:t xml:space="preserve">The regulations of the Health &amp; Safety at Work Act 1974 </w:t>
      </w:r>
    </w:p>
    <w:p w14:paraId="63D4B97F" w14:textId="3B2FA5E2" w:rsidR="00C94A9D" w:rsidRDefault="00C94A9D" w:rsidP="00D0523F">
      <w:pPr>
        <w:numPr>
          <w:ilvl w:val="0"/>
          <w:numId w:val="36"/>
        </w:numPr>
        <w:rPr>
          <w:rFonts w:ascii="Aptos" w:hAnsi="Aptos" w:cs="Calibri"/>
          <w:sz w:val="22"/>
          <w:szCs w:val="22"/>
        </w:rPr>
      </w:pPr>
      <w:r w:rsidRPr="00C94A9D">
        <w:rPr>
          <w:rFonts w:ascii="Aptos" w:hAnsi="Aptos" w:cs="Calibri"/>
          <w:sz w:val="22"/>
          <w:szCs w:val="22"/>
        </w:rPr>
        <w:t>Any guidance provided by Public Health England, the local health protection unit, the local authority environmental health department, fire authority or the Health and Safety Executive</w:t>
      </w:r>
      <w:r w:rsidR="006010F6">
        <w:rPr>
          <w:rFonts w:ascii="Aptos" w:hAnsi="Aptos" w:cs="Calibri"/>
          <w:sz w:val="22"/>
          <w:szCs w:val="22"/>
        </w:rPr>
        <w:t>.</w:t>
      </w:r>
    </w:p>
    <w:p w14:paraId="27179F0F" w14:textId="068461B0" w:rsidR="006010F6" w:rsidRPr="00C94A9D" w:rsidRDefault="006010F6" w:rsidP="006010F6">
      <w:pPr>
        <w:rPr>
          <w:rFonts w:ascii="Aptos" w:hAnsi="Aptos" w:cs="Calibri"/>
          <w:sz w:val="22"/>
          <w:szCs w:val="22"/>
        </w:rPr>
      </w:pPr>
      <w:r>
        <w:rPr>
          <w:rFonts w:ascii="Aptos" w:hAnsi="Aptos" w:cs="Calibri"/>
          <w:sz w:val="22"/>
          <w:szCs w:val="22"/>
        </w:rPr>
        <w:t>We also adhere to our</w:t>
      </w:r>
      <w:r w:rsidRPr="006010F6">
        <w:rPr>
          <w:rFonts w:ascii="Aptos" w:hAnsi="Aptos" w:cs="Calibri"/>
          <w:sz w:val="22"/>
          <w:szCs w:val="22"/>
        </w:rPr>
        <w:t xml:space="preserve"> legal responsibilities under the Equality Act 2010 including the fair and equal treatment of practitioners regardless of age, disability, gender reassignment, marriage and civil partnership, pregnancy and maternity, race, religion or belief, sex and sexual orientation.</w:t>
      </w:r>
    </w:p>
    <w:p w14:paraId="72DD2522" w14:textId="77777777" w:rsidR="00C94A9D" w:rsidRPr="00C94A9D" w:rsidRDefault="00C94A9D" w:rsidP="00C94A9D">
      <w:pPr>
        <w:rPr>
          <w:rFonts w:ascii="Aptos" w:hAnsi="Aptos" w:cs="Calibri"/>
          <w:b/>
          <w:bCs/>
          <w:sz w:val="22"/>
          <w:szCs w:val="22"/>
        </w:rPr>
      </w:pPr>
      <w:r w:rsidRPr="00C94A9D">
        <w:rPr>
          <w:rFonts w:ascii="Aptos" w:hAnsi="Aptos" w:cs="Calibri"/>
          <w:b/>
          <w:bCs/>
          <w:sz w:val="22"/>
          <w:szCs w:val="22"/>
        </w:rPr>
        <w:t> </w:t>
      </w:r>
    </w:p>
    <w:p w14:paraId="28E68E0D" w14:textId="77777777" w:rsidR="00C94A9D" w:rsidRPr="00C94A9D" w:rsidRDefault="00C94A9D" w:rsidP="00C94A9D">
      <w:pPr>
        <w:rPr>
          <w:rFonts w:ascii="Aptos" w:hAnsi="Aptos" w:cs="Calibri"/>
          <w:b/>
          <w:bCs/>
          <w:sz w:val="22"/>
          <w:szCs w:val="22"/>
        </w:rPr>
      </w:pPr>
      <w:r w:rsidRPr="00C94A9D">
        <w:rPr>
          <w:rFonts w:ascii="Aptos" w:hAnsi="Aptos" w:cs="Calibri"/>
          <w:b/>
          <w:bCs/>
          <w:sz w:val="22"/>
          <w:szCs w:val="22"/>
        </w:rPr>
        <w:t>Aims and objectives </w:t>
      </w:r>
    </w:p>
    <w:p w14:paraId="2FE45693" w14:textId="183653E7" w:rsidR="00C94A9D" w:rsidRPr="00C94A9D" w:rsidRDefault="00C94A9D" w:rsidP="00C94A9D">
      <w:pPr>
        <w:rPr>
          <w:rFonts w:ascii="Aptos" w:hAnsi="Aptos" w:cs="Calibri"/>
          <w:sz w:val="22"/>
          <w:szCs w:val="22"/>
        </w:rPr>
      </w:pPr>
      <w:r w:rsidRPr="00C94A9D">
        <w:rPr>
          <w:rFonts w:ascii="Aptos" w:hAnsi="Aptos" w:cs="Calibri"/>
          <w:sz w:val="22"/>
          <w:szCs w:val="22"/>
        </w:rPr>
        <w:t>The aim of this policy is to ensure that all reasonably</w:t>
      </w:r>
      <w:r w:rsidR="00975C7E" w:rsidRPr="00057E33">
        <w:rPr>
          <w:rFonts w:ascii="Aptos" w:hAnsi="Aptos" w:cs="Calibri"/>
          <w:sz w:val="22"/>
          <w:szCs w:val="22"/>
        </w:rPr>
        <w:t xml:space="preserve"> adjustments are made </w:t>
      </w:r>
      <w:proofErr w:type="gramStart"/>
      <w:r w:rsidR="00975C7E" w:rsidRPr="00057E33">
        <w:rPr>
          <w:rFonts w:ascii="Aptos" w:hAnsi="Aptos" w:cs="Calibri"/>
          <w:sz w:val="22"/>
          <w:szCs w:val="22"/>
        </w:rPr>
        <w:t>in order for</w:t>
      </w:r>
      <w:proofErr w:type="gramEnd"/>
      <w:r w:rsidR="00975C7E" w:rsidRPr="00057E33">
        <w:rPr>
          <w:rFonts w:ascii="Aptos" w:hAnsi="Aptos" w:cs="Calibri"/>
          <w:sz w:val="22"/>
          <w:szCs w:val="22"/>
        </w:rPr>
        <w:t xml:space="preserve"> staff to carry out their duties safely, this may include </w:t>
      </w:r>
      <w:r w:rsidR="00057E33" w:rsidRPr="00057E33">
        <w:rPr>
          <w:rFonts w:ascii="Aptos" w:hAnsi="Aptos" w:cs="Calibri"/>
          <w:sz w:val="22"/>
          <w:szCs w:val="22"/>
        </w:rPr>
        <w:t>written support plans</w:t>
      </w:r>
      <w:r w:rsidRPr="00C94A9D">
        <w:rPr>
          <w:rFonts w:ascii="Aptos" w:hAnsi="Aptos" w:cs="Calibri"/>
          <w:sz w:val="22"/>
          <w:szCs w:val="22"/>
        </w:rPr>
        <w:t xml:space="preserve"> </w:t>
      </w:r>
      <w:r w:rsidR="00057E33" w:rsidRPr="00057E33">
        <w:rPr>
          <w:rFonts w:ascii="Aptos" w:hAnsi="Aptos" w:cs="Calibri"/>
          <w:sz w:val="22"/>
          <w:szCs w:val="22"/>
        </w:rPr>
        <w:t xml:space="preserve">to </w:t>
      </w:r>
      <w:r w:rsidRPr="00C94A9D">
        <w:rPr>
          <w:rFonts w:ascii="Aptos" w:hAnsi="Aptos" w:cs="Calibri"/>
          <w:sz w:val="22"/>
          <w:szCs w:val="22"/>
        </w:rPr>
        <w:t>ensure the health, safety and welfare of all persons using the premises</w:t>
      </w:r>
      <w:r w:rsidR="00057E33" w:rsidRPr="00057E33">
        <w:rPr>
          <w:rFonts w:ascii="Aptos" w:hAnsi="Aptos" w:cs="Calibri"/>
          <w:sz w:val="22"/>
          <w:szCs w:val="22"/>
        </w:rPr>
        <w:t xml:space="preserve"> and caring for children.</w:t>
      </w:r>
    </w:p>
    <w:p w14:paraId="65DA14AD" w14:textId="77777777" w:rsidR="00C94A9D" w:rsidRPr="00C94A9D" w:rsidRDefault="00C94A9D" w:rsidP="00C94A9D">
      <w:pPr>
        <w:rPr>
          <w:rFonts w:ascii="Aptos" w:hAnsi="Aptos" w:cs="Calibri"/>
          <w:b/>
          <w:bCs/>
          <w:sz w:val="22"/>
          <w:szCs w:val="22"/>
        </w:rPr>
      </w:pPr>
      <w:r w:rsidRPr="00C94A9D">
        <w:rPr>
          <w:rFonts w:ascii="Aptos" w:hAnsi="Aptos" w:cs="Calibri"/>
          <w:b/>
          <w:bCs/>
          <w:sz w:val="22"/>
          <w:szCs w:val="22"/>
        </w:rPr>
        <w:t> </w:t>
      </w:r>
    </w:p>
    <w:p w14:paraId="7A58116D" w14:textId="77777777" w:rsidR="00C94A9D" w:rsidRPr="00C94A9D" w:rsidRDefault="00C94A9D" w:rsidP="00C94A9D">
      <w:pPr>
        <w:rPr>
          <w:rFonts w:ascii="Aptos" w:hAnsi="Aptos" w:cs="Calibri"/>
          <w:b/>
          <w:bCs/>
          <w:sz w:val="22"/>
          <w:szCs w:val="22"/>
        </w:rPr>
      </w:pPr>
      <w:r w:rsidRPr="00C94A9D">
        <w:rPr>
          <w:rFonts w:ascii="Aptos" w:hAnsi="Aptos" w:cs="Calibri"/>
          <w:b/>
          <w:bCs/>
          <w:sz w:val="22"/>
          <w:szCs w:val="22"/>
        </w:rPr>
        <w:t>To achieve this, we will actively work towards the following objectives: </w:t>
      </w:r>
    </w:p>
    <w:p w14:paraId="1FA187F9" w14:textId="7B2F663A" w:rsidR="00C94A9D" w:rsidRPr="00C94A9D" w:rsidRDefault="00C94A9D" w:rsidP="00C94A9D">
      <w:pPr>
        <w:numPr>
          <w:ilvl w:val="0"/>
          <w:numId w:val="37"/>
        </w:numPr>
        <w:rPr>
          <w:rFonts w:ascii="Aptos" w:hAnsi="Aptos" w:cs="Calibri"/>
          <w:sz w:val="22"/>
          <w:szCs w:val="22"/>
        </w:rPr>
      </w:pPr>
      <w:r w:rsidRPr="00C94A9D">
        <w:rPr>
          <w:rFonts w:ascii="Aptos" w:hAnsi="Aptos" w:cs="Calibri"/>
          <w:sz w:val="22"/>
          <w:szCs w:val="22"/>
        </w:rPr>
        <w:t xml:space="preserve">Establish and maintain a safe and healthy environment throughout the </w:t>
      </w:r>
      <w:r w:rsidR="00057E33" w:rsidRPr="003A4D08">
        <w:rPr>
          <w:rFonts w:ascii="Aptos" w:hAnsi="Aptos" w:cs="Calibri"/>
          <w:sz w:val="22"/>
          <w:szCs w:val="22"/>
        </w:rPr>
        <w:t>setting</w:t>
      </w:r>
      <w:r w:rsidRPr="00C94A9D">
        <w:rPr>
          <w:rFonts w:ascii="Aptos" w:hAnsi="Aptos" w:cs="Calibri"/>
          <w:sz w:val="22"/>
          <w:szCs w:val="22"/>
        </w:rPr>
        <w:t xml:space="preserve"> including outdoor spaces </w:t>
      </w:r>
    </w:p>
    <w:p w14:paraId="12EA1B39" w14:textId="67867400" w:rsidR="00C94A9D" w:rsidRPr="00C94A9D" w:rsidRDefault="00C94A9D" w:rsidP="00C94A9D">
      <w:pPr>
        <w:numPr>
          <w:ilvl w:val="0"/>
          <w:numId w:val="38"/>
        </w:numPr>
        <w:rPr>
          <w:rFonts w:ascii="Aptos" w:hAnsi="Aptos" w:cs="Calibri"/>
          <w:sz w:val="22"/>
          <w:szCs w:val="22"/>
        </w:rPr>
      </w:pPr>
      <w:r w:rsidRPr="00C94A9D">
        <w:rPr>
          <w:rFonts w:ascii="Aptos" w:hAnsi="Aptos" w:cs="Calibri"/>
          <w:sz w:val="22"/>
          <w:szCs w:val="22"/>
        </w:rPr>
        <w:t>Establish and maintain safe working practices amongst staff and children</w:t>
      </w:r>
    </w:p>
    <w:p w14:paraId="3A23234A" w14:textId="77777777" w:rsidR="00C94A9D" w:rsidRPr="00C94A9D" w:rsidRDefault="00C94A9D" w:rsidP="00C94A9D">
      <w:pPr>
        <w:numPr>
          <w:ilvl w:val="0"/>
          <w:numId w:val="39"/>
        </w:numPr>
        <w:rPr>
          <w:rFonts w:ascii="Aptos" w:hAnsi="Aptos" w:cs="Calibri"/>
          <w:sz w:val="22"/>
          <w:szCs w:val="22"/>
        </w:rPr>
      </w:pPr>
      <w:r w:rsidRPr="00C94A9D">
        <w:rPr>
          <w:rFonts w:ascii="Aptos" w:hAnsi="Aptos" w:cs="Calibri"/>
          <w:sz w:val="22"/>
          <w:szCs w:val="22"/>
        </w:rPr>
        <w:t>Make arrangements for ensuring safety and the minimising of risks to health in connection with the use, handling, storage and transport of hazardous articles and substances </w:t>
      </w:r>
    </w:p>
    <w:p w14:paraId="710D8F98" w14:textId="3CEEE79A" w:rsidR="00C94A9D" w:rsidRPr="00C94A9D" w:rsidRDefault="00C94A9D" w:rsidP="00C94A9D">
      <w:pPr>
        <w:numPr>
          <w:ilvl w:val="0"/>
          <w:numId w:val="40"/>
        </w:numPr>
        <w:rPr>
          <w:rFonts w:ascii="Aptos" w:hAnsi="Aptos" w:cs="Calibri"/>
          <w:sz w:val="22"/>
          <w:szCs w:val="22"/>
        </w:rPr>
      </w:pPr>
      <w:r w:rsidRPr="00C94A9D">
        <w:rPr>
          <w:rFonts w:ascii="Aptos" w:hAnsi="Aptos" w:cs="Calibri"/>
          <w:sz w:val="22"/>
          <w:szCs w:val="22"/>
        </w:rPr>
        <w:t xml:space="preserve">Ensure the provision of sufficient information, instruction, and supervision to enable all people working in or using the </w:t>
      </w:r>
      <w:r w:rsidR="001C7D12" w:rsidRPr="003A4D08">
        <w:rPr>
          <w:rFonts w:ascii="Aptos" w:hAnsi="Aptos" w:cs="Calibri"/>
          <w:sz w:val="22"/>
          <w:szCs w:val="22"/>
        </w:rPr>
        <w:t>site</w:t>
      </w:r>
      <w:r w:rsidRPr="00C94A9D">
        <w:rPr>
          <w:rFonts w:ascii="Aptos" w:hAnsi="Aptos" w:cs="Calibri"/>
          <w:sz w:val="22"/>
          <w:szCs w:val="22"/>
        </w:rPr>
        <w:t xml:space="preserve"> to avoid hazards and contribute positively to their </w:t>
      </w:r>
      <w:r w:rsidRPr="00C94A9D">
        <w:rPr>
          <w:rFonts w:ascii="Aptos" w:hAnsi="Aptos" w:cs="Calibri"/>
          <w:sz w:val="22"/>
          <w:szCs w:val="22"/>
        </w:rPr>
        <w:lastRenderedPageBreak/>
        <w:t>own health and safety and to ensure that staff have access to regular health and safety training</w:t>
      </w:r>
      <w:r w:rsidR="001C7D12" w:rsidRPr="003A4D08">
        <w:rPr>
          <w:rFonts w:ascii="Aptos" w:hAnsi="Aptos" w:cs="Calibri"/>
          <w:sz w:val="22"/>
          <w:szCs w:val="22"/>
        </w:rPr>
        <w:t>.</w:t>
      </w:r>
    </w:p>
    <w:p w14:paraId="304A9F86" w14:textId="183059FB" w:rsidR="00C94A9D" w:rsidRPr="00C94A9D" w:rsidRDefault="00C94A9D" w:rsidP="00C94A9D">
      <w:pPr>
        <w:numPr>
          <w:ilvl w:val="0"/>
          <w:numId w:val="41"/>
        </w:numPr>
        <w:rPr>
          <w:rFonts w:ascii="Aptos" w:hAnsi="Aptos" w:cs="Calibri"/>
          <w:sz w:val="22"/>
          <w:szCs w:val="22"/>
        </w:rPr>
      </w:pPr>
      <w:r w:rsidRPr="00C94A9D">
        <w:rPr>
          <w:rFonts w:ascii="Aptos" w:hAnsi="Aptos" w:cs="Calibri"/>
          <w:sz w:val="22"/>
          <w:szCs w:val="22"/>
        </w:rPr>
        <w:t xml:space="preserve">Maintain a healthy and safe </w:t>
      </w:r>
      <w:r w:rsidR="003A4D08" w:rsidRPr="003A4D08">
        <w:rPr>
          <w:rFonts w:ascii="Aptos" w:hAnsi="Aptos" w:cs="Calibri"/>
          <w:sz w:val="22"/>
          <w:szCs w:val="22"/>
        </w:rPr>
        <w:t>provision</w:t>
      </w:r>
      <w:r w:rsidRPr="00C94A9D">
        <w:rPr>
          <w:rFonts w:ascii="Aptos" w:hAnsi="Aptos" w:cs="Calibri"/>
          <w:sz w:val="22"/>
          <w:szCs w:val="22"/>
        </w:rPr>
        <w:t xml:space="preserve"> with safe entry and exit routes</w:t>
      </w:r>
      <w:r w:rsidR="003A4D08">
        <w:rPr>
          <w:rFonts w:ascii="Aptos" w:hAnsi="Aptos" w:cs="Calibri"/>
          <w:sz w:val="22"/>
          <w:szCs w:val="22"/>
        </w:rPr>
        <w:t xml:space="preserve"> (see arrivals and departure policy for full details)</w:t>
      </w:r>
      <w:r w:rsidRPr="00C94A9D">
        <w:rPr>
          <w:rFonts w:ascii="Aptos" w:hAnsi="Aptos" w:cs="Calibri"/>
          <w:sz w:val="22"/>
          <w:szCs w:val="22"/>
        </w:rPr>
        <w:t> </w:t>
      </w:r>
    </w:p>
    <w:p w14:paraId="0B14D4C7" w14:textId="77777777" w:rsidR="003A4D08" w:rsidRPr="00F26E34" w:rsidRDefault="00C94A9D" w:rsidP="00C94A9D">
      <w:pPr>
        <w:numPr>
          <w:ilvl w:val="0"/>
          <w:numId w:val="42"/>
        </w:numPr>
        <w:rPr>
          <w:rFonts w:ascii="Aptos" w:hAnsi="Aptos" w:cs="Calibri"/>
          <w:sz w:val="22"/>
          <w:szCs w:val="22"/>
        </w:rPr>
      </w:pPr>
      <w:r w:rsidRPr="00C94A9D">
        <w:rPr>
          <w:rFonts w:ascii="Aptos" w:hAnsi="Aptos" w:cs="Calibri"/>
          <w:sz w:val="22"/>
          <w:szCs w:val="22"/>
        </w:rPr>
        <w:t xml:space="preserve">Formulate effective procedures for use in case of fire and other emergencies and for evacuating the premises. </w:t>
      </w:r>
    </w:p>
    <w:p w14:paraId="39D6A156" w14:textId="65CADC4E" w:rsidR="00C94A9D" w:rsidRPr="00C94A9D" w:rsidRDefault="00C94A9D" w:rsidP="00C94A9D">
      <w:pPr>
        <w:numPr>
          <w:ilvl w:val="0"/>
          <w:numId w:val="42"/>
        </w:numPr>
        <w:rPr>
          <w:rFonts w:ascii="Aptos" w:hAnsi="Aptos" w:cs="Calibri"/>
          <w:sz w:val="22"/>
          <w:szCs w:val="22"/>
        </w:rPr>
      </w:pPr>
      <w:r w:rsidRPr="00C94A9D">
        <w:rPr>
          <w:rFonts w:ascii="Aptos" w:hAnsi="Aptos" w:cs="Calibri"/>
          <w:sz w:val="22"/>
          <w:szCs w:val="22"/>
        </w:rPr>
        <w:t xml:space="preserve">Practice this procedure on a regular basis to enable the safe and speedy evacuation of the </w:t>
      </w:r>
      <w:r w:rsidR="003A4D08" w:rsidRPr="00F26E34">
        <w:rPr>
          <w:rFonts w:ascii="Aptos" w:hAnsi="Aptos" w:cs="Calibri"/>
          <w:sz w:val="22"/>
          <w:szCs w:val="22"/>
        </w:rPr>
        <w:t>setting.</w:t>
      </w:r>
      <w:r w:rsidRPr="00C94A9D">
        <w:rPr>
          <w:rFonts w:ascii="Aptos" w:hAnsi="Aptos" w:cs="Calibri"/>
          <w:sz w:val="22"/>
          <w:szCs w:val="22"/>
        </w:rPr>
        <w:t>  </w:t>
      </w:r>
    </w:p>
    <w:p w14:paraId="79F828EB" w14:textId="46B5CADD" w:rsidR="00C94A9D" w:rsidRPr="00C94A9D" w:rsidRDefault="00C94A9D" w:rsidP="00C94A9D">
      <w:pPr>
        <w:numPr>
          <w:ilvl w:val="0"/>
          <w:numId w:val="43"/>
        </w:numPr>
        <w:rPr>
          <w:rFonts w:ascii="Aptos" w:hAnsi="Aptos" w:cs="Calibri"/>
          <w:sz w:val="22"/>
          <w:szCs w:val="22"/>
        </w:rPr>
      </w:pPr>
      <w:r w:rsidRPr="00C94A9D">
        <w:rPr>
          <w:rFonts w:ascii="Aptos" w:hAnsi="Aptos" w:cs="Calibri"/>
          <w:sz w:val="22"/>
          <w:szCs w:val="22"/>
        </w:rPr>
        <w:t>Maintain a safe working environment for pregnant workers or for workers who have recently given birth, including undertaking appropriate</w:t>
      </w:r>
      <w:r w:rsidR="003A4D08" w:rsidRPr="00F26E34">
        <w:rPr>
          <w:rFonts w:ascii="Aptos" w:hAnsi="Aptos" w:cs="Calibri"/>
          <w:sz w:val="22"/>
          <w:szCs w:val="22"/>
        </w:rPr>
        <w:t xml:space="preserve"> risk assessments</w:t>
      </w:r>
      <w:r w:rsidR="00195CEE" w:rsidRPr="00F26E34">
        <w:rPr>
          <w:rFonts w:ascii="Aptos" w:hAnsi="Aptos" w:cs="Calibri"/>
          <w:sz w:val="22"/>
          <w:szCs w:val="22"/>
        </w:rPr>
        <w:t xml:space="preserve"> and return to work meetings with adjustments made where required. </w:t>
      </w:r>
    </w:p>
    <w:p w14:paraId="133B5982" w14:textId="511B7D33" w:rsidR="00195CEE" w:rsidRPr="00F26E34" w:rsidRDefault="00C94A9D" w:rsidP="008B0B6E">
      <w:pPr>
        <w:numPr>
          <w:ilvl w:val="0"/>
          <w:numId w:val="45"/>
        </w:numPr>
        <w:rPr>
          <w:rFonts w:ascii="Aptos" w:hAnsi="Aptos" w:cs="Calibri"/>
          <w:sz w:val="22"/>
          <w:szCs w:val="22"/>
        </w:rPr>
      </w:pPr>
      <w:r w:rsidRPr="00C94A9D">
        <w:rPr>
          <w:rFonts w:ascii="Aptos" w:hAnsi="Aptos" w:cs="Calibri"/>
          <w:sz w:val="22"/>
          <w:szCs w:val="22"/>
        </w:rPr>
        <w:t xml:space="preserve">Maintain a safe environment for those with special educational needs and disabilities and ensure all areas of the </w:t>
      </w:r>
      <w:r w:rsidR="00195CEE" w:rsidRPr="00F26E34">
        <w:rPr>
          <w:rFonts w:ascii="Aptos" w:hAnsi="Aptos" w:cs="Calibri"/>
          <w:sz w:val="22"/>
          <w:szCs w:val="22"/>
        </w:rPr>
        <w:t>provision</w:t>
      </w:r>
      <w:r w:rsidRPr="00C94A9D">
        <w:rPr>
          <w:rFonts w:ascii="Aptos" w:hAnsi="Aptos" w:cs="Calibri"/>
          <w:sz w:val="22"/>
          <w:szCs w:val="22"/>
        </w:rPr>
        <w:t xml:space="preserve"> are accessible</w:t>
      </w:r>
      <w:r w:rsidR="00195CEE" w:rsidRPr="00F26E34">
        <w:rPr>
          <w:rFonts w:ascii="Aptos" w:hAnsi="Aptos" w:cs="Calibri"/>
          <w:sz w:val="22"/>
          <w:szCs w:val="22"/>
        </w:rPr>
        <w:t>.</w:t>
      </w:r>
    </w:p>
    <w:p w14:paraId="7649EF79" w14:textId="5BDD80F4" w:rsidR="00C94A9D" w:rsidRPr="00C94A9D" w:rsidRDefault="00C94A9D" w:rsidP="008B0B6E">
      <w:pPr>
        <w:numPr>
          <w:ilvl w:val="0"/>
          <w:numId w:val="45"/>
        </w:numPr>
        <w:rPr>
          <w:rFonts w:ascii="Aptos" w:hAnsi="Aptos" w:cs="Calibri"/>
          <w:sz w:val="22"/>
          <w:szCs w:val="22"/>
        </w:rPr>
      </w:pPr>
      <w:r w:rsidRPr="00C94A9D">
        <w:rPr>
          <w:rFonts w:ascii="Aptos" w:hAnsi="Aptos" w:cs="Calibri"/>
          <w:sz w:val="22"/>
          <w:szCs w:val="22"/>
        </w:rPr>
        <w:t>Provide a safe environment for students or trainees to learn in</w:t>
      </w:r>
      <w:r w:rsidR="00F26E34" w:rsidRPr="00F26E34">
        <w:rPr>
          <w:rFonts w:ascii="Aptos" w:hAnsi="Aptos" w:cs="Calibri"/>
          <w:sz w:val="22"/>
          <w:szCs w:val="22"/>
        </w:rPr>
        <w:t>, guaranteeing all staff have undergone an induction first.</w:t>
      </w:r>
    </w:p>
    <w:p w14:paraId="0D74E773" w14:textId="77777777" w:rsidR="00C94A9D" w:rsidRPr="00C94A9D" w:rsidRDefault="00C94A9D" w:rsidP="00C94A9D">
      <w:pPr>
        <w:numPr>
          <w:ilvl w:val="0"/>
          <w:numId w:val="46"/>
        </w:numPr>
        <w:rPr>
          <w:rFonts w:ascii="Aptos" w:hAnsi="Aptos" w:cs="Calibri"/>
          <w:sz w:val="22"/>
          <w:szCs w:val="22"/>
        </w:rPr>
      </w:pPr>
      <w:r w:rsidRPr="00C94A9D">
        <w:rPr>
          <w:rFonts w:ascii="Aptos" w:hAnsi="Aptos" w:cs="Calibri"/>
          <w:sz w:val="22"/>
          <w:szCs w:val="22"/>
        </w:rPr>
        <w:t>Encourage all staff, visitors, and parents to report any unsafe working practices or areas to ensure immediate response by the management.  </w:t>
      </w:r>
    </w:p>
    <w:p w14:paraId="58DFEF3B" w14:textId="77777777" w:rsidR="00C94A9D" w:rsidRPr="00C94A9D" w:rsidRDefault="00C94A9D" w:rsidP="00C94A9D">
      <w:pPr>
        <w:rPr>
          <w:rFonts w:ascii="Aptos" w:hAnsi="Aptos" w:cs="Calibri"/>
          <w:b/>
          <w:bCs/>
          <w:sz w:val="22"/>
          <w:szCs w:val="22"/>
        </w:rPr>
      </w:pPr>
      <w:r w:rsidRPr="00C94A9D">
        <w:rPr>
          <w:rFonts w:ascii="Aptos" w:hAnsi="Aptos" w:cs="Calibri"/>
          <w:b/>
          <w:bCs/>
          <w:sz w:val="22"/>
          <w:szCs w:val="22"/>
        </w:rPr>
        <w:t> </w:t>
      </w:r>
    </w:p>
    <w:p w14:paraId="1A3BB84C" w14:textId="3790193E" w:rsidR="00C94A9D" w:rsidRPr="00C94A9D" w:rsidRDefault="00C94A9D" w:rsidP="00C94A9D">
      <w:pPr>
        <w:rPr>
          <w:rFonts w:ascii="Aptos" w:hAnsi="Aptos" w:cs="Calibri"/>
          <w:b/>
          <w:bCs/>
          <w:sz w:val="22"/>
          <w:szCs w:val="22"/>
        </w:rPr>
      </w:pPr>
      <w:r w:rsidRPr="00C94A9D">
        <w:rPr>
          <w:rFonts w:ascii="Aptos" w:hAnsi="Aptos" w:cs="Calibri"/>
          <w:b/>
          <w:bCs/>
          <w:sz w:val="22"/>
          <w:szCs w:val="22"/>
        </w:rPr>
        <w:t xml:space="preserve">We </w:t>
      </w:r>
      <w:r w:rsidR="00F3418D">
        <w:rPr>
          <w:rFonts w:ascii="Aptos" w:hAnsi="Aptos" w:cs="Calibri"/>
          <w:b/>
          <w:bCs/>
          <w:sz w:val="22"/>
          <w:szCs w:val="22"/>
        </w:rPr>
        <w:t>mitigate</w:t>
      </w:r>
      <w:r w:rsidRPr="00C94A9D">
        <w:rPr>
          <w:rFonts w:ascii="Aptos" w:hAnsi="Aptos" w:cs="Calibri"/>
          <w:b/>
          <w:bCs/>
          <w:sz w:val="22"/>
          <w:szCs w:val="22"/>
        </w:rPr>
        <w:t xml:space="preserve"> all risks in the </w:t>
      </w:r>
      <w:r w:rsidR="00F3418D">
        <w:rPr>
          <w:rFonts w:ascii="Aptos" w:hAnsi="Aptos" w:cs="Calibri"/>
          <w:b/>
          <w:bCs/>
          <w:sz w:val="22"/>
          <w:szCs w:val="22"/>
        </w:rPr>
        <w:t>wraparound care</w:t>
      </w:r>
      <w:r w:rsidRPr="00C94A9D">
        <w:rPr>
          <w:rFonts w:ascii="Aptos" w:hAnsi="Aptos" w:cs="Calibri"/>
          <w:b/>
          <w:bCs/>
          <w:sz w:val="22"/>
          <w:szCs w:val="22"/>
        </w:rPr>
        <w:t xml:space="preserve"> environment to ensure they remain low level. To maintain the maximum protection for children, staff, and parents </w:t>
      </w:r>
      <w:r w:rsidR="00F3418D">
        <w:rPr>
          <w:rFonts w:ascii="Aptos" w:hAnsi="Aptos" w:cs="Calibri"/>
          <w:b/>
          <w:bCs/>
          <w:sz w:val="22"/>
          <w:szCs w:val="22"/>
        </w:rPr>
        <w:t>accessing the provision we complete the following</w:t>
      </w:r>
      <w:r w:rsidRPr="00C94A9D">
        <w:rPr>
          <w:rFonts w:ascii="Aptos" w:hAnsi="Aptos" w:cs="Calibri"/>
          <w:b/>
          <w:bCs/>
          <w:sz w:val="22"/>
          <w:szCs w:val="22"/>
        </w:rPr>
        <w:t>: </w:t>
      </w:r>
    </w:p>
    <w:p w14:paraId="0019FFA6" w14:textId="357E5C72" w:rsidR="00C94A9D" w:rsidRPr="00C94A9D" w:rsidRDefault="00C94A9D" w:rsidP="00C94A9D">
      <w:pPr>
        <w:numPr>
          <w:ilvl w:val="0"/>
          <w:numId w:val="47"/>
        </w:numPr>
        <w:rPr>
          <w:rFonts w:ascii="Aptos" w:hAnsi="Aptos" w:cs="Calibri"/>
          <w:sz w:val="22"/>
          <w:szCs w:val="22"/>
        </w:rPr>
      </w:pPr>
      <w:r w:rsidRPr="00C94A9D">
        <w:rPr>
          <w:rFonts w:ascii="Aptos" w:hAnsi="Aptos" w:cs="Calibri"/>
          <w:sz w:val="22"/>
          <w:szCs w:val="22"/>
        </w:rPr>
        <w:t>Ensure all entrances and exits from the building, including fire exits are clearly identifiable, free from obstruction and easily opened from the inside </w:t>
      </w:r>
    </w:p>
    <w:p w14:paraId="00713416" w14:textId="4BAD472C" w:rsidR="00C94A9D" w:rsidRPr="00C94A9D" w:rsidRDefault="00C94A9D" w:rsidP="00C94A9D">
      <w:pPr>
        <w:numPr>
          <w:ilvl w:val="0"/>
          <w:numId w:val="48"/>
        </w:numPr>
        <w:rPr>
          <w:rFonts w:ascii="Aptos" w:hAnsi="Aptos" w:cs="Calibri"/>
          <w:sz w:val="22"/>
          <w:szCs w:val="22"/>
        </w:rPr>
      </w:pPr>
      <w:r w:rsidRPr="00C94A9D">
        <w:rPr>
          <w:rFonts w:ascii="Aptos" w:hAnsi="Aptos" w:cs="Calibri"/>
          <w:sz w:val="22"/>
          <w:szCs w:val="22"/>
        </w:rPr>
        <w:t>Regularly check the premises for structural defects, worn fixtures and fittings or electrical equipment and take the necessary remedial action </w:t>
      </w:r>
    </w:p>
    <w:p w14:paraId="11E7ECFD" w14:textId="77777777" w:rsidR="00C94A9D" w:rsidRPr="00C94A9D" w:rsidRDefault="00C94A9D" w:rsidP="00C94A9D">
      <w:pPr>
        <w:numPr>
          <w:ilvl w:val="0"/>
          <w:numId w:val="49"/>
        </w:numPr>
        <w:rPr>
          <w:rFonts w:ascii="Aptos" w:hAnsi="Aptos" w:cs="Calibri"/>
          <w:sz w:val="22"/>
          <w:szCs w:val="22"/>
        </w:rPr>
      </w:pPr>
      <w:r w:rsidRPr="00C94A9D">
        <w:rPr>
          <w:rFonts w:ascii="Aptos" w:hAnsi="Aptos" w:cs="Calibri"/>
          <w:sz w:val="22"/>
          <w:szCs w:val="22"/>
        </w:rPr>
        <w:t>Ensures that all staff, visitors, parents, and children are aware of the fire procedures and regular fire drills are carried out </w:t>
      </w:r>
    </w:p>
    <w:p w14:paraId="097B6238" w14:textId="77777777" w:rsidR="00C94A9D" w:rsidRPr="00C94A9D" w:rsidRDefault="00C94A9D" w:rsidP="00C94A9D">
      <w:pPr>
        <w:numPr>
          <w:ilvl w:val="0"/>
          <w:numId w:val="50"/>
        </w:numPr>
        <w:rPr>
          <w:rFonts w:ascii="Aptos" w:hAnsi="Aptos" w:cs="Calibri"/>
          <w:sz w:val="22"/>
          <w:szCs w:val="22"/>
        </w:rPr>
      </w:pPr>
      <w:r w:rsidRPr="00C94A9D">
        <w:rPr>
          <w:rFonts w:ascii="Aptos" w:hAnsi="Aptos" w:cs="Calibri"/>
          <w:sz w:val="22"/>
          <w:szCs w:val="22"/>
        </w:rPr>
        <w:t>Has the appropriate fire detection and control equipment which is checked regularly to make sure it is in working order  </w:t>
      </w:r>
    </w:p>
    <w:p w14:paraId="5D73AEE5" w14:textId="769F1ECC" w:rsidR="00C94A9D" w:rsidRPr="00C94A9D" w:rsidRDefault="00C94A9D" w:rsidP="00C94A9D">
      <w:pPr>
        <w:numPr>
          <w:ilvl w:val="0"/>
          <w:numId w:val="51"/>
        </w:numPr>
        <w:rPr>
          <w:rFonts w:ascii="Aptos" w:hAnsi="Aptos" w:cs="Calibri"/>
          <w:sz w:val="22"/>
          <w:szCs w:val="22"/>
        </w:rPr>
      </w:pPr>
      <w:r w:rsidRPr="00C94A9D">
        <w:rPr>
          <w:rFonts w:ascii="Aptos" w:hAnsi="Aptos" w:cs="Calibri"/>
          <w:sz w:val="22"/>
          <w:szCs w:val="22"/>
        </w:rPr>
        <w:t>Ensures that all members of staff are aware of the procedure to follow in case of accidents for staff, visitors, and children</w:t>
      </w:r>
    </w:p>
    <w:p w14:paraId="3A097C01" w14:textId="31D17806" w:rsidR="00C94A9D" w:rsidRPr="00C94A9D" w:rsidRDefault="00C94A9D" w:rsidP="00C94A9D">
      <w:pPr>
        <w:numPr>
          <w:ilvl w:val="0"/>
          <w:numId w:val="52"/>
        </w:numPr>
        <w:rPr>
          <w:rFonts w:ascii="Aptos" w:hAnsi="Aptos" w:cs="Calibri"/>
          <w:sz w:val="22"/>
          <w:szCs w:val="22"/>
        </w:rPr>
      </w:pPr>
      <w:r w:rsidRPr="00C94A9D">
        <w:rPr>
          <w:rFonts w:ascii="Aptos" w:hAnsi="Aptos" w:cs="Calibri"/>
          <w:sz w:val="22"/>
          <w:szCs w:val="22"/>
        </w:rPr>
        <w:t xml:space="preserve">Ensures that all members of staff take all reasonable action to control the spread of infectious diseases and wear </w:t>
      </w:r>
      <w:r w:rsidR="00800090" w:rsidRPr="0074775E">
        <w:rPr>
          <w:rFonts w:ascii="Aptos" w:hAnsi="Aptos" w:cs="Calibri"/>
          <w:sz w:val="22"/>
          <w:szCs w:val="22"/>
        </w:rPr>
        <w:t>PPE clothing</w:t>
      </w:r>
      <w:r w:rsidRPr="00C94A9D">
        <w:rPr>
          <w:rFonts w:ascii="Aptos" w:hAnsi="Aptos" w:cs="Calibri"/>
          <w:sz w:val="22"/>
          <w:szCs w:val="22"/>
        </w:rPr>
        <w:t xml:space="preserve"> where appropriate </w:t>
      </w:r>
    </w:p>
    <w:p w14:paraId="18E71306" w14:textId="77777777" w:rsidR="00C94A9D" w:rsidRPr="00C94A9D" w:rsidRDefault="00C94A9D" w:rsidP="00C94A9D">
      <w:pPr>
        <w:numPr>
          <w:ilvl w:val="0"/>
          <w:numId w:val="53"/>
        </w:numPr>
        <w:rPr>
          <w:rFonts w:ascii="Aptos" w:hAnsi="Aptos" w:cs="Calibri"/>
          <w:sz w:val="22"/>
          <w:szCs w:val="22"/>
        </w:rPr>
      </w:pPr>
      <w:r w:rsidRPr="00C94A9D">
        <w:rPr>
          <w:rFonts w:ascii="Aptos" w:hAnsi="Aptos" w:cs="Calibri"/>
          <w:sz w:val="22"/>
          <w:szCs w:val="22"/>
        </w:rPr>
        <w:t>Prohibits smoking/vaping on the premises </w:t>
      </w:r>
    </w:p>
    <w:p w14:paraId="73D18CCA" w14:textId="09436E7F" w:rsidR="00C94A9D" w:rsidRPr="00C94A9D" w:rsidRDefault="00C94A9D" w:rsidP="00C94A9D">
      <w:pPr>
        <w:numPr>
          <w:ilvl w:val="0"/>
          <w:numId w:val="54"/>
        </w:numPr>
        <w:rPr>
          <w:rFonts w:ascii="Aptos" w:hAnsi="Aptos" w:cs="Calibri"/>
          <w:sz w:val="22"/>
          <w:szCs w:val="22"/>
        </w:rPr>
      </w:pPr>
      <w:r w:rsidRPr="00C94A9D">
        <w:rPr>
          <w:rFonts w:ascii="Aptos" w:hAnsi="Aptos" w:cs="Calibri"/>
          <w:sz w:val="22"/>
          <w:szCs w:val="22"/>
        </w:rPr>
        <w:t xml:space="preserve">Prohibits any contractor from working on the premises without </w:t>
      </w:r>
      <w:r w:rsidR="00800090" w:rsidRPr="0074775E">
        <w:rPr>
          <w:rFonts w:ascii="Aptos" w:hAnsi="Aptos" w:cs="Calibri"/>
          <w:sz w:val="22"/>
          <w:szCs w:val="22"/>
        </w:rPr>
        <w:t xml:space="preserve">written agreement, DBS checks and </w:t>
      </w:r>
      <w:r w:rsidR="0074775E" w:rsidRPr="0074775E">
        <w:rPr>
          <w:rFonts w:ascii="Aptos" w:hAnsi="Aptos" w:cs="Calibri"/>
          <w:sz w:val="22"/>
          <w:szCs w:val="22"/>
        </w:rPr>
        <w:t>risk assessment being completed first.</w:t>
      </w:r>
      <w:r w:rsidRPr="00C94A9D">
        <w:rPr>
          <w:rFonts w:ascii="Aptos" w:hAnsi="Aptos" w:cs="Calibri"/>
          <w:sz w:val="22"/>
          <w:szCs w:val="22"/>
        </w:rPr>
        <w:t>  </w:t>
      </w:r>
    </w:p>
    <w:p w14:paraId="4EE9D189" w14:textId="661BA79C" w:rsidR="00C94A9D" w:rsidRPr="00C94A9D" w:rsidRDefault="00C94A9D" w:rsidP="00C94A9D">
      <w:pPr>
        <w:numPr>
          <w:ilvl w:val="0"/>
          <w:numId w:val="63"/>
        </w:numPr>
        <w:rPr>
          <w:rFonts w:ascii="Aptos" w:hAnsi="Aptos" w:cs="Calibri"/>
          <w:sz w:val="22"/>
          <w:szCs w:val="22"/>
        </w:rPr>
      </w:pPr>
      <w:r w:rsidRPr="00C94A9D">
        <w:rPr>
          <w:rFonts w:ascii="Aptos" w:hAnsi="Aptos" w:cs="Calibri"/>
          <w:sz w:val="22"/>
          <w:szCs w:val="22"/>
        </w:rPr>
        <w:t>Take all reasonable steps to prevent unauthorised persons entering the premises and have an agreed procedure for checking the identity of visitors, refer to Visitors Policy </w:t>
      </w:r>
    </w:p>
    <w:p w14:paraId="7B185B0B" w14:textId="77777777" w:rsidR="00C94A9D" w:rsidRPr="00C94A9D" w:rsidRDefault="00C94A9D" w:rsidP="00C94A9D">
      <w:pPr>
        <w:numPr>
          <w:ilvl w:val="0"/>
          <w:numId w:val="64"/>
        </w:numPr>
        <w:rPr>
          <w:rFonts w:ascii="Aptos" w:hAnsi="Aptos" w:cs="Calibri"/>
          <w:sz w:val="22"/>
          <w:szCs w:val="22"/>
        </w:rPr>
      </w:pPr>
      <w:r w:rsidRPr="00C94A9D">
        <w:rPr>
          <w:rFonts w:ascii="Aptos" w:hAnsi="Aptos" w:cs="Calibri"/>
          <w:sz w:val="22"/>
          <w:szCs w:val="22"/>
        </w:rPr>
        <w:t>Ensures no student or volunteer is left unsupervised at any time </w:t>
      </w:r>
    </w:p>
    <w:p w14:paraId="6D8E03C3" w14:textId="47DA0262" w:rsidR="00DF6EC7" w:rsidRDefault="00C94A9D" w:rsidP="00DF6EC7">
      <w:pPr>
        <w:numPr>
          <w:ilvl w:val="0"/>
          <w:numId w:val="65"/>
        </w:numPr>
        <w:rPr>
          <w:rFonts w:ascii="Aptos" w:hAnsi="Aptos" w:cs="Calibri"/>
          <w:sz w:val="22"/>
          <w:szCs w:val="22"/>
        </w:rPr>
      </w:pPr>
      <w:r w:rsidRPr="00C94A9D">
        <w:rPr>
          <w:rFonts w:ascii="Aptos" w:hAnsi="Aptos" w:cs="Calibri"/>
          <w:sz w:val="22"/>
          <w:szCs w:val="22"/>
        </w:rPr>
        <w:t xml:space="preserve">Ensure staff </w:t>
      </w:r>
      <w:r w:rsidR="009E60CE">
        <w:rPr>
          <w:rFonts w:ascii="Aptos" w:hAnsi="Aptos" w:cs="Calibri"/>
          <w:sz w:val="22"/>
          <w:szCs w:val="22"/>
        </w:rPr>
        <w:t xml:space="preserve">hold level 3 </w:t>
      </w:r>
      <w:r w:rsidRPr="00C94A9D">
        <w:rPr>
          <w:rFonts w:ascii="Aptos" w:hAnsi="Aptos" w:cs="Calibri"/>
          <w:sz w:val="22"/>
          <w:szCs w:val="22"/>
        </w:rPr>
        <w:t xml:space="preserve">paediatric first aid certificates </w:t>
      </w:r>
      <w:r w:rsidR="009E60CE">
        <w:rPr>
          <w:rFonts w:ascii="Aptos" w:hAnsi="Aptos" w:cs="Calibri"/>
          <w:sz w:val="22"/>
          <w:szCs w:val="22"/>
        </w:rPr>
        <w:t>and details are</w:t>
      </w:r>
      <w:r w:rsidRPr="00C94A9D">
        <w:rPr>
          <w:rFonts w:ascii="Aptos" w:hAnsi="Aptos" w:cs="Calibri"/>
          <w:sz w:val="22"/>
          <w:szCs w:val="22"/>
        </w:rPr>
        <w:t xml:space="preserve"> made available to parents</w:t>
      </w:r>
      <w:r w:rsidR="009E60CE" w:rsidRPr="0057323A">
        <w:rPr>
          <w:rFonts w:ascii="Aptos" w:hAnsi="Aptos" w:cs="Calibri"/>
          <w:sz w:val="22"/>
          <w:szCs w:val="22"/>
        </w:rPr>
        <w:t>.</w:t>
      </w:r>
    </w:p>
    <w:p w14:paraId="0B19388C" w14:textId="4F997A5E" w:rsidR="008571CD" w:rsidRDefault="008571CD" w:rsidP="00DF6EC7">
      <w:pPr>
        <w:numPr>
          <w:ilvl w:val="0"/>
          <w:numId w:val="65"/>
        </w:numPr>
        <w:rPr>
          <w:rFonts w:ascii="Aptos" w:hAnsi="Aptos" w:cs="Calibri"/>
          <w:sz w:val="22"/>
          <w:szCs w:val="22"/>
        </w:rPr>
      </w:pPr>
      <w:r>
        <w:rPr>
          <w:rFonts w:ascii="Aptos" w:hAnsi="Aptos" w:cs="Calibri"/>
          <w:sz w:val="22"/>
          <w:szCs w:val="22"/>
        </w:rPr>
        <w:t xml:space="preserve">We have a procedure for </w:t>
      </w:r>
      <w:r w:rsidRPr="008571CD">
        <w:rPr>
          <w:rFonts w:ascii="Aptos" w:hAnsi="Aptos" w:cs="Calibri"/>
          <w:sz w:val="22"/>
          <w:szCs w:val="22"/>
        </w:rPr>
        <w:t>administering medicines to children. It include</w:t>
      </w:r>
      <w:r>
        <w:rPr>
          <w:rFonts w:ascii="Aptos" w:hAnsi="Aptos" w:cs="Calibri"/>
          <w:sz w:val="22"/>
          <w:szCs w:val="22"/>
        </w:rPr>
        <w:t>s</w:t>
      </w:r>
      <w:r w:rsidRPr="008571CD">
        <w:rPr>
          <w:rFonts w:ascii="Aptos" w:hAnsi="Aptos" w:cs="Calibri"/>
          <w:sz w:val="22"/>
          <w:szCs w:val="22"/>
        </w:rPr>
        <w:t xml:space="preserve"> systems for obtaining information about a child’s needs for medicines, and for keeping this information up to date</w:t>
      </w:r>
      <w:r>
        <w:rPr>
          <w:rFonts w:ascii="Aptos" w:hAnsi="Aptos" w:cs="Calibri"/>
          <w:sz w:val="22"/>
          <w:szCs w:val="22"/>
        </w:rPr>
        <w:t>.</w:t>
      </w:r>
    </w:p>
    <w:p w14:paraId="68B7D996" w14:textId="70D212F0" w:rsidR="00DF6EC7" w:rsidRPr="00DF6EC7" w:rsidRDefault="00DF6EC7" w:rsidP="00DF6EC7">
      <w:pPr>
        <w:numPr>
          <w:ilvl w:val="0"/>
          <w:numId w:val="65"/>
        </w:numPr>
        <w:rPr>
          <w:rFonts w:ascii="Aptos" w:hAnsi="Aptos" w:cs="Calibri"/>
          <w:sz w:val="22"/>
          <w:szCs w:val="22"/>
        </w:rPr>
      </w:pPr>
      <w:r>
        <w:rPr>
          <w:rFonts w:ascii="Aptos" w:hAnsi="Aptos" w:cs="Calibri"/>
          <w:sz w:val="22"/>
          <w:szCs w:val="22"/>
        </w:rPr>
        <w:lastRenderedPageBreak/>
        <w:t>We</w:t>
      </w:r>
      <w:r w:rsidRPr="00DF6EC7">
        <w:t xml:space="preserve"> </w:t>
      </w:r>
      <w:r w:rsidRPr="00DF6EC7">
        <w:rPr>
          <w:rFonts w:ascii="Aptos" w:hAnsi="Aptos" w:cs="Calibri"/>
          <w:sz w:val="22"/>
          <w:szCs w:val="22"/>
        </w:rPr>
        <w:t xml:space="preserve">have a procedure </w:t>
      </w:r>
      <w:r>
        <w:rPr>
          <w:rFonts w:ascii="Aptos" w:hAnsi="Aptos" w:cs="Calibri"/>
          <w:sz w:val="22"/>
          <w:szCs w:val="22"/>
        </w:rPr>
        <w:t xml:space="preserve">for </w:t>
      </w:r>
      <w:r w:rsidRPr="00DF6EC7">
        <w:rPr>
          <w:rFonts w:ascii="Aptos" w:hAnsi="Aptos" w:cs="Calibri"/>
          <w:sz w:val="22"/>
          <w:szCs w:val="22"/>
        </w:rPr>
        <w:t>taking appropriate action if children are ill or infectious. This procedure cover</w:t>
      </w:r>
      <w:r>
        <w:rPr>
          <w:rFonts w:ascii="Aptos" w:hAnsi="Aptos" w:cs="Calibri"/>
          <w:sz w:val="22"/>
          <w:szCs w:val="22"/>
        </w:rPr>
        <w:t>s</w:t>
      </w:r>
      <w:r w:rsidRPr="00DF6EC7">
        <w:rPr>
          <w:rFonts w:ascii="Aptos" w:hAnsi="Aptos" w:cs="Calibri"/>
          <w:sz w:val="22"/>
          <w:szCs w:val="22"/>
        </w:rPr>
        <w:t xml:space="preserve"> the necessary steps to prevent the spread of infectio</w:t>
      </w:r>
      <w:r>
        <w:rPr>
          <w:rFonts w:ascii="Aptos" w:hAnsi="Aptos" w:cs="Calibri"/>
          <w:sz w:val="22"/>
          <w:szCs w:val="22"/>
        </w:rPr>
        <w:t>n.</w:t>
      </w:r>
    </w:p>
    <w:p w14:paraId="5A0D5838" w14:textId="7E7D0695" w:rsidR="002B2F02" w:rsidRPr="00C94A9D" w:rsidRDefault="002B2F02" w:rsidP="00C94A9D">
      <w:pPr>
        <w:numPr>
          <w:ilvl w:val="0"/>
          <w:numId w:val="65"/>
        </w:numPr>
        <w:rPr>
          <w:rFonts w:ascii="Aptos" w:hAnsi="Aptos" w:cs="Calibri"/>
          <w:sz w:val="22"/>
          <w:szCs w:val="22"/>
        </w:rPr>
      </w:pPr>
      <w:r w:rsidRPr="0057323A">
        <w:rPr>
          <w:rFonts w:ascii="Aptos" w:hAnsi="Aptos" w:cs="Calibri"/>
          <w:sz w:val="22"/>
          <w:szCs w:val="22"/>
        </w:rPr>
        <w:t>There is an area adequately equipped to provide healthy meals, snacks and drinks for children as necessary. There must be suitable facilities for the hygienic preparation of food for children</w:t>
      </w:r>
      <w:r w:rsidR="0057323A" w:rsidRPr="0057323A">
        <w:rPr>
          <w:rFonts w:ascii="Aptos" w:hAnsi="Aptos" w:cs="Calibri"/>
          <w:sz w:val="22"/>
          <w:szCs w:val="22"/>
        </w:rPr>
        <w:t>.</w:t>
      </w:r>
      <w:r w:rsidRPr="0057323A">
        <w:rPr>
          <w:rFonts w:ascii="Aptos" w:hAnsi="Aptos" w:cs="Calibri"/>
          <w:sz w:val="22"/>
          <w:szCs w:val="22"/>
        </w:rPr>
        <w:t xml:space="preserve"> </w:t>
      </w:r>
      <w:r w:rsidR="006010F6">
        <w:rPr>
          <w:rFonts w:ascii="Aptos" w:hAnsi="Aptos" w:cs="Calibri"/>
          <w:sz w:val="22"/>
          <w:szCs w:val="22"/>
        </w:rPr>
        <w:t>We are</w:t>
      </w:r>
      <w:r w:rsidRPr="0057323A">
        <w:rPr>
          <w:rFonts w:ascii="Aptos" w:hAnsi="Aptos" w:cs="Calibri"/>
          <w:sz w:val="22"/>
          <w:szCs w:val="22"/>
        </w:rPr>
        <w:t xml:space="preserve"> confident that those responsible for preparing and handling food are competent to do so</w:t>
      </w:r>
      <w:r w:rsidR="0057323A" w:rsidRPr="0057323A">
        <w:rPr>
          <w:rFonts w:ascii="Aptos" w:hAnsi="Aptos" w:cs="Calibri"/>
          <w:sz w:val="22"/>
          <w:szCs w:val="22"/>
        </w:rPr>
        <w:t>.</w:t>
      </w:r>
    </w:p>
    <w:p w14:paraId="168155D7" w14:textId="77777777" w:rsidR="0079417A" w:rsidRDefault="0079417A" w:rsidP="007E1E28">
      <w:pPr>
        <w:rPr>
          <w:rFonts w:ascii="Aptos" w:hAnsi="Aptos" w:cs="Calibri"/>
          <w:b/>
          <w:bCs/>
          <w:sz w:val="22"/>
          <w:szCs w:val="22"/>
        </w:rPr>
      </w:pPr>
    </w:p>
    <w:p w14:paraId="5880EED1" w14:textId="77777777" w:rsidR="009E60CE" w:rsidRDefault="009E60CE" w:rsidP="007E1E28">
      <w:pPr>
        <w:rPr>
          <w:rFonts w:ascii="Aptos" w:hAnsi="Aptos" w:cs="Calibri"/>
          <w:b/>
          <w:bCs/>
          <w:sz w:val="22"/>
          <w:szCs w:val="22"/>
        </w:rPr>
      </w:pPr>
    </w:p>
    <w:p w14:paraId="49297B1F" w14:textId="77777777" w:rsidR="009E60CE" w:rsidRDefault="009E60CE" w:rsidP="007E1E28">
      <w:pPr>
        <w:rPr>
          <w:rFonts w:ascii="Aptos" w:hAnsi="Aptos" w:cs="Calibri"/>
          <w:b/>
          <w:bCs/>
          <w:sz w:val="22"/>
          <w:szCs w:val="22"/>
        </w:rPr>
      </w:pPr>
    </w:p>
    <w:p w14:paraId="6204F1D4" w14:textId="77777777" w:rsidR="009E60CE" w:rsidRDefault="009E60CE" w:rsidP="007E1E28">
      <w:pPr>
        <w:rPr>
          <w:rFonts w:ascii="Aptos" w:hAnsi="Aptos" w:cs="Calibri"/>
          <w:b/>
          <w:bCs/>
          <w:sz w:val="22"/>
          <w:szCs w:val="22"/>
        </w:rPr>
      </w:pPr>
    </w:p>
    <w:p w14:paraId="067F8CE5" w14:textId="77777777" w:rsidR="009E60CE" w:rsidRDefault="009E60CE" w:rsidP="007E1E28">
      <w:pPr>
        <w:rPr>
          <w:rFonts w:ascii="Aptos" w:hAnsi="Aptos" w:cs="Calibri"/>
          <w:b/>
          <w:bCs/>
          <w:sz w:val="22"/>
          <w:szCs w:val="22"/>
        </w:rPr>
      </w:pPr>
    </w:p>
    <w:p w14:paraId="2FDAC035" w14:textId="77777777" w:rsidR="009E60CE" w:rsidRDefault="009E60CE" w:rsidP="007E1E28">
      <w:pPr>
        <w:rPr>
          <w:rFonts w:ascii="Aptos" w:hAnsi="Aptos" w:cs="Calibri"/>
          <w:b/>
          <w:bCs/>
          <w:sz w:val="22"/>
          <w:szCs w:val="22"/>
        </w:rPr>
      </w:pPr>
    </w:p>
    <w:p w14:paraId="56AED284" w14:textId="77777777" w:rsidR="009E60CE" w:rsidRDefault="009E60CE" w:rsidP="007E1E28">
      <w:pPr>
        <w:rPr>
          <w:rFonts w:ascii="Aptos" w:hAnsi="Aptos" w:cs="Calibri"/>
          <w:b/>
          <w:bCs/>
          <w:sz w:val="22"/>
          <w:szCs w:val="22"/>
        </w:rPr>
      </w:pPr>
    </w:p>
    <w:p w14:paraId="1D131297" w14:textId="77777777" w:rsidR="009E60CE" w:rsidRPr="007E1E28" w:rsidRDefault="009E60CE"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5B056B" w14:paraId="3D49CAD4" w14:textId="77777777" w:rsidTr="006300F9">
        <w:trPr>
          <w:trHeight w:val="300"/>
        </w:trPr>
        <w:tc>
          <w:tcPr>
            <w:tcW w:w="9009" w:type="dxa"/>
            <w:gridSpan w:val="2"/>
          </w:tcPr>
          <w:p w14:paraId="27C2CF35" w14:textId="77777777" w:rsidR="005B056B" w:rsidRDefault="005B056B"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7793F925" w14:textId="77777777" w:rsidR="005B056B" w:rsidRDefault="005B056B" w:rsidP="006300F9">
            <w:pPr>
              <w:rPr>
                <w:rFonts w:ascii="Aptos" w:hAnsi="Aptos" w:cs="Calibri"/>
                <w:b/>
                <w:bCs/>
                <w:sz w:val="22"/>
                <w:szCs w:val="22"/>
              </w:rPr>
            </w:pPr>
          </w:p>
          <w:p w14:paraId="02C9F8EE" w14:textId="77777777" w:rsidR="005B056B" w:rsidRDefault="005B056B"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195F78F0" w14:textId="77777777" w:rsidR="005B056B" w:rsidRDefault="005B056B" w:rsidP="006300F9">
            <w:pPr>
              <w:rPr>
                <w:rFonts w:ascii="Aptos" w:hAnsi="Aptos" w:cs="Calibri"/>
                <w:b/>
                <w:bCs/>
                <w:sz w:val="22"/>
                <w:szCs w:val="22"/>
              </w:rPr>
            </w:pPr>
          </w:p>
          <w:p w14:paraId="7EAF44AF" w14:textId="77777777" w:rsidR="005B056B" w:rsidRDefault="005B056B" w:rsidP="006300F9">
            <w:pPr>
              <w:rPr>
                <w:rFonts w:ascii="Aptos" w:hAnsi="Aptos" w:cs="Calibri"/>
                <w:b/>
                <w:bCs/>
                <w:sz w:val="22"/>
                <w:szCs w:val="22"/>
              </w:rPr>
            </w:pPr>
          </w:p>
          <w:p w14:paraId="24EAF8F1" w14:textId="77777777" w:rsidR="005B056B" w:rsidRDefault="005B056B"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655D09B1" w14:textId="77777777" w:rsidR="005B056B" w:rsidRPr="0079417A" w:rsidRDefault="005B056B" w:rsidP="006300F9">
            <w:pPr>
              <w:rPr>
                <w:rFonts w:ascii="Aptos" w:hAnsi="Aptos" w:cs="Calibri"/>
                <w:sz w:val="22"/>
                <w:szCs w:val="22"/>
              </w:rPr>
            </w:pPr>
          </w:p>
        </w:tc>
      </w:tr>
      <w:tr w:rsidR="005B056B" w14:paraId="36FC77EC" w14:textId="77777777" w:rsidTr="006300F9">
        <w:trPr>
          <w:trHeight w:val="300"/>
        </w:trPr>
        <w:tc>
          <w:tcPr>
            <w:tcW w:w="4122" w:type="dxa"/>
          </w:tcPr>
          <w:p w14:paraId="52F706B3" w14:textId="77777777" w:rsidR="005B056B" w:rsidRDefault="005B056B" w:rsidP="006300F9">
            <w:pPr>
              <w:rPr>
                <w:rFonts w:ascii="Aptos" w:hAnsi="Aptos" w:cs="Calibri"/>
                <w:b/>
                <w:bCs/>
                <w:sz w:val="22"/>
                <w:szCs w:val="22"/>
              </w:rPr>
            </w:pPr>
            <w:r>
              <w:rPr>
                <w:rFonts w:ascii="Aptos" w:hAnsi="Aptos" w:cs="Calibri"/>
                <w:b/>
                <w:bCs/>
                <w:sz w:val="22"/>
                <w:szCs w:val="22"/>
              </w:rPr>
              <w:t>Signed by Franchise Director:</w:t>
            </w:r>
          </w:p>
          <w:p w14:paraId="69C8D924" w14:textId="77777777" w:rsidR="005B056B" w:rsidRDefault="005B056B" w:rsidP="006300F9">
            <w:pPr>
              <w:rPr>
                <w:rFonts w:ascii="Aptos" w:hAnsi="Aptos" w:cs="Calibri"/>
                <w:b/>
                <w:bCs/>
                <w:sz w:val="22"/>
                <w:szCs w:val="22"/>
              </w:rPr>
            </w:pPr>
            <w:r>
              <w:rPr>
                <w:rFonts w:ascii="Aptos" w:hAnsi="Aptos" w:cs="Calibri"/>
                <w:b/>
                <w:bCs/>
                <w:noProof/>
                <w:sz w:val="22"/>
                <w:szCs w:val="22"/>
              </w:rPr>
              <w:drawing>
                <wp:inline distT="0" distB="0" distL="0" distR="0" wp14:anchorId="0E916B29" wp14:editId="7BC8AFE0">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593F2B4B" w14:textId="77777777" w:rsidR="005B056B" w:rsidRDefault="005B056B" w:rsidP="006300F9">
            <w:pPr>
              <w:rPr>
                <w:rFonts w:ascii="Aptos" w:hAnsi="Aptos" w:cs="Calibri"/>
                <w:b/>
                <w:bCs/>
                <w:sz w:val="22"/>
                <w:szCs w:val="22"/>
              </w:rPr>
            </w:pPr>
          </w:p>
          <w:p w14:paraId="676CC7B1" w14:textId="0F9F13AE" w:rsidR="005B056B" w:rsidRDefault="005B056B" w:rsidP="006300F9">
            <w:pPr>
              <w:rPr>
                <w:rFonts w:ascii="Aptos" w:hAnsi="Aptos" w:cs="Calibri"/>
                <w:b/>
                <w:bCs/>
                <w:sz w:val="22"/>
                <w:szCs w:val="22"/>
              </w:rPr>
            </w:pPr>
            <w:r w:rsidRPr="52413D98">
              <w:rPr>
                <w:rFonts w:ascii="Aptos" w:hAnsi="Aptos" w:cs="Calibri"/>
                <w:b/>
                <w:bCs/>
                <w:sz w:val="22"/>
                <w:szCs w:val="22"/>
              </w:rPr>
              <w:t>Date:</w:t>
            </w:r>
            <w:r w:rsidR="003335AC" w:rsidRPr="003335AC">
              <w:rPr>
                <w:rFonts w:ascii="Aptos" w:hAnsi="Aptos" w:cs="Calibri"/>
                <w:b/>
                <w:bCs/>
                <w:sz w:val="22"/>
                <w:szCs w:val="22"/>
              </w:rPr>
              <w:t xml:space="preserve"> </w:t>
            </w:r>
            <w:r w:rsidR="003335AC" w:rsidRPr="003335AC">
              <w:rPr>
                <w:rFonts w:ascii="Aptos" w:hAnsi="Aptos" w:cs="Calibri"/>
                <w:b/>
                <w:bCs/>
                <w:sz w:val="22"/>
                <w:szCs w:val="22"/>
              </w:rPr>
              <w:t>1/11/2025</w:t>
            </w:r>
          </w:p>
        </w:tc>
        <w:tc>
          <w:tcPr>
            <w:tcW w:w="4887" w:type="dxa"/>
          </w:tcPr>
          <w:p w14:paraId="5335BD46" w14:textId="77777777" w:rsidR="005B056B" w:rsidRDefault="005B056B" w:rsidP="006300F9">
            <w:pPr>
              <w:rPr>
                <w:rFonts w:ascii="Aptos" w:hAnsi="Aptos" w:cs="Calibri"/>
                <w:b/>
                <w:bCs/>
                <w:sz w:val="22"/>
                <w:szCs w:val="22"/>
              </w:rPr>
            </w:pPr>
            <w:r w:rsidRPr="52413D98">
              <w:rPr>
                <w:rFonts w:ascii="Aptos" w:hAnsi="Aptos" w:cs="Calibri"/>
                <w:b/>
                <w:bCs/>
                <w:sz w:val="22"/>
                <w:szCs w:val="22"/>
              </w:rPr>
              <w:t>Signed by Head of Childcare:</w:t>
            </w:r>
          </w:p>
          <w:p w14:paraId="4FAAF674" w14:textId="77777777" w:rsidR="005B056B" w:rsidRDefault="005B056B" w:rsidP="006300F9">
            <w:pPr>
              <w:rPr>
                <w:rFonts w:ascii="Aptos" w:hAnsi="Aptos" w:cs="Calibri"/>
                <w:b/>
                <w:bCs/>
                <w:sz w:val="22"/>
                <w:szCs w:val="22"/>
              </w:rPr>
            </w:pPr>
          </w:p>
          <w:p w14:paraId="6CBD99AD" w14:textId="77777777" w:rsidR="005B056B" w:rsidRDefault="005B056B" w:rsidP="006300F9">
            <w:pPr>
              <w:rPr>
                <w:rFonts w:ascii="Aptos" w:hAnsi="Aptos" w:cs="Calibri"/>
                <w:b/>
                <w:bCs/>
                <w:sz w:val="22"/>
                <w:szCs w:val="22"/>
              </w:rPr>
            </w:pPr>
            <w:r>
              <w:rPr>
                <w:rFonts w:ascii="Aptos" w:hAnsi="Aptos" w:cs="Calibri"/>
                <w:b/>
                <w:bCs/>
                <w:noProof/>
                <w:sz w:val="22"/>
                <w:szCs w:val="22"/>
              </w:rPr>
              <w:drawing>
                <wp:inline distT="0" distB="0" distL="0" distR="0" wp14:anchorId="5D10161D" wp14:editId="4D2D4C8C">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40BD845F" w14:textId="77777777" w:rsidR="005B056B" w:rsidRDefault="005B056B" w:rsidP="006300F9">
            <w:pPr>
              <w:rPr>
                <w:rFonts w:ascii="Aptos" w:hAnsi="Aptos" w:cs="Calibri"/>
                <w:b/>
                <w:bCs/>
                <w:sz w:val="22"/>
                <w:szCs w:val="22"/>
              </w:rPr>
            </w:pPr>
          </w:p>
          <w:p w14:paraId="418C1A89" w14:textId="77777777" w:rsidR="005B056B" w:rsidRDefault="005B056B" w:rsidP="006300F9">
            <w:pPr>
              <w:rPr>
                <w:rFonts w:ascii="Aptos" w:hAnsi="Aptos" w:cs="Calibri"/>
                <w:b/>
                <w:bCs/>
                <w:sz w:val="22"/>
                <w:szCs w:val="22"/>
              </w:rPr>
            </w:pPr>
          </w:p>
          <w:p w14:paraId="36E2D46F" w14:textId="721CE560" w:rsidR="005B056B" w:rsidRDefault="005B056B" w:rsidP="006300F9">
            <w:pPr>
              <w:rPr>
                <w:rFonts w:ascii="Aptos" w:hAnsi="Aptos" w:cs="Calibri"/>
                <w:b/>
                <w:bCs/>
                <w:sz w:val="22"/>
                <w:szCs w:val="22"/>
              </w:rPr>
            </w:pPr>
            <w:r w:rsidRPr="52413D98">
              <w:rPr>
                <w:rFonts w:ascii="Aptos" w:hAnsi="Aptos" w:cs="Calibri"/>
                <w:b/>
                <w:bCs/>
                <w:sz w:val="22"/>
                <w:szCs w:val="22"/>
              </w:rPr>
              <w:t>Date:</w:t>
            </w:r>
            <w:r w:rsidR="003335AC" w:rsidRPr="003335AC">
              <w:rPr>
                <w:rFonts w:ascii="Aptos" w:hAnsi="Aptos" w:cs="Calibri"/>
                <w:b/>
                <w:bCs/>
                <w:sz w:val="22"/>
                <w:szCs w:val="22"/>
              </w:rPr>
              <w:t xml:space="preserve"> </w:t>
            </w:r>
            <w:r w:rsidR="003335AC" w:rsidRPr="003335AC">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170BA" w14:textId="77777777" w:rsidR="00FF5D95" w:rsidRDefault="00FF5D95" w:rsidP="00FE69BE">
      <w:r>
        <w:separator/>
      </w:r>
    </w:p>
  </w:endnote>
  <w:endnote w:type="continuationSeparator" w:id="0">
    <w:p w14:paraId="41457178" w14:textId="77777777" w:rsidR="00FF5D95" w:rsidRDefault="00FF5D95" w:rsidP="00FE69BE">
      <w:r>
        <w:continuationSeparator/>
      </w:r>
    </w:p>
  </w:endnote>
  <w:endnote w:type="continuationNotice" w:id="1">
    <w:p w14:paraId="58B4203B" w14:textId="77777777" w:rsidR="00FF5D95" w:rsidRDefault="00FF5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C1140" w14:textId="77777777" w:rsidR="00FF5D95" w:rsidRDefault="00FF5D95" w:rsidP="00FE69BE">
      <w:r>
        <w:separator/>
      </w:r>
    </w:p>
  </w:footnote>
  <w:footnote w:type="continuationSeparator" w:id="0">
    <w:p w14:paraId="6BC62252" w14:textId="77777777" w:rsidR="00FF5D95" w:rsidRDefault="00FF5D95" w:rsidP="00FE69BE">
      <w:r>
        <w:continuationSeparator/>
      </w:r>
    </w:p>
  </w:footnote>
  <w:footnote w:type="continuationNotice" w:id="1">
    <w:p w14:paraId="77F1784C" w14:textId="77777777" w:rsidR="00FF5D95" w:rsidRDefault="00FF5D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4BE1C" w14:textId="77777777" w:rsidR="004605FA" w:rsidRPr="00FE69BE" w:rsidRDefault="004605FA" w:rsidP="004605FA">
    <w:pPr>
      <w:pStyle w:val="Header"/>
      <w:jc w:val="center"/>
    </w:pPr>
    <w:r>
      <w:t>Woodpeckers Childcare Limited - Solent Sports and Education Ltd - T/A Woodpeckers/Solent Sports</w:t>
    </w:r>
  </w:p>
  <w:p w14:paraId="22711061" w14:textId="17ACF7AD"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1F334D"/>
    <w:multiLevelType w:val="multilevel"/>
    <w:tmpl w:val="9F8AF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0B6C62"/>
    <w:multiLevelType w:val="multilevel"/>
    <w:tmpl w:val="55285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783CCC"/>
    <w:multiLevelType w:val="multilevel"/>
    <w:tmpl w:val="5AFE4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243FA6"/>
    <w:multiLevelType w:val="multilevel"/>
    <w:tmpl w:val="1C8C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381B90"/>
    <w:multiLevelType w:val="multilevel"/>
    <w:tmpl w:val="16EA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7132BA"/>
    <w:multiLevelType w:val="multilevel"/>
    <w:tmpl w:val="6F08E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8301A41"/>
    <w:multiLevelType w:val="multilevel"/>
    <w:tmpl w:val="E1C60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6706D6"/>
    <w:multiLevelType w:val="multilevel"/>
    <w:tmpl w:val="C01E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7C6A8C"/>
    <w:multiLevelType w:val="multilevel"/>
    <w:tmpl w:val="976EC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49381C"/>
    <w:multiLevelType w:val="multilevel"/>
    <w:tmpl w:val="B80A0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287B63"/>
    <w:multiLevelType w:val="multilevel"/>
    <w:tmpl w:val="CF245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D52E25"/>
    <w:multiLevelType w:val="multilevel"/>
    <w:tmpl w:val="E6B2C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AC0C8C"/>
    <w:multiLevelType w:val="multilevel"/>
    <w:tmpl w:val="F260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2D2320"/>
    <w:multiLevelType w:val="multilevel"/>
    <w:tmpl w:val="92983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6F4868"/>
    <w:multiLevelType w:val="multilevel"/>
    <w:tmpl w:val="FD74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B02358"/>
    <w:multiLevelType w:val="multilevel"/>
    <w:tmpl w:val="3F2E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2630D6"/>
    <w:multiLevelType w:val="multilevel"/>
    <w:tmpl w:val="65E22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EEC4027"/>
    <w:multiLevelType w:val="multilevel"/>
    <w:tmpl w:val="9160B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381154"/>
    <w:multiLevelType w:val="multilevel"/>
    <w:tmpl w:val="0100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0D71B9"/>
    <w:multiLevelType w:val="multilevel"/>
    <w:tmpl w:val="42E23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7223FEC"/>
    <w:multiLevelType w:val="multilevel"/>
    <w:tmpl w:val="147E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75F64F3"/>
    <w:multiLevelType w:val="multilevel"/>
    <w:tmpl w:val="F7CA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7D5347D"/>
    <w:multiLevelType w:val="multilevel"/>
    <w:tmpl w:val="A09AD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BE507D0"/>
    <w:multiLevelType w:val="multilevel"/>
    <w:tmpl w:val="D2209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5963EF"/>
    <w:multiLevelType w:val="multilevel"/>
    <w:tmpl w:val="42CAA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BA65AF3"/>
    <w:multiLevelType w:val="multilevel"/>
    <w:tmpl w:val="CA3CF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BBD62D8"/>
    <w:multiLevelType w:val="multilevel"/>
    <w:tmpl w:val="6F30F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ED16C4D"/>
    <w:multiLevelType w:val="multilevel"/>
    <w:tmpl w:val="3304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3826713"/>
    <w:multiLevelType w:val="multilevel"/>
    <w:tmpl w:val="1DBA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534023E"/>
    <w:multiLevelType w:val="multilevel"/>
    <w:tmpl w:val="5462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A484B44"/>
    <w:multiLevelType w:val="multilevel"/>
    <w:tmpl w:val="80F49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BCE2AB4"/>
    <w:multiLevelType w:val="multilevel"/>
    <w:tmpl w:val="C8FA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18F6947"/>
    <w:multiLevelType w:val="multilevel"/>
    <w:tmpl w:val="4AE6B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30E63C7"/>
    <w:multiLevelType w:val="multilevel"/>
    <w:tmpl w:val="268C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E161ECA"/>
    <w:multiLevelType w:val="multilevel"/>
    <w:tmpl w:val="C758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E190AAE"/>
    <w:multiLevelType w:val="multilevel"/>
    <w:tmpl w:val="D4DA5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EC839DC"/>
    <w:multiLevelType w:val="multilevel"/>
    <w:tmpl w:val="FE628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20F6766"/>
    <w:multiLevelType w:val="multilevel"/>
    <w:tmpl w:val="098E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38759F2"/>
    <w:multiLevelType w:val="multilevel"/>
    <w:tmpl w:val="CA6E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9DC511D"/>
    <w:multiLevelType w:val="multilevel"/>
    <w:tmpl w:val="122A3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A9B55BA"/>
    <w:multiLevelType w:val="multilevel"/>
    <w:tmpl w:val="EF90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48"/>
  </w:num>
  <w:num w:numId="2" w16cid:durableId="1480153305">
    <w:abstractNumId w:val="46"/>
  </w:num>
  <w:num w:numId="3" w16cid:durableId="82876">
    <w:abstractNumId w:val="38"/>
  </w:num>
  <w:num w:numId="4" w16cid:durableId="601454979">
    <w:abstractNumId w:val="58"/>
  </w:num>
  <w:num w:numId="5" w16cid:durableId="1471677749">
    <w:abstractNumId w:val="69"/>
  </w:num>
  <w:num w:numId="6" w16cid:durableId="1123427482">
    <w:abstractNumId w:val="41"/>
  </w:num>
  <w:num w:numId="7" w16cid:durableId="1565335388">
    <w:abstractNumId w:val="49"/>
  </w:num>
  <w:num w:numId="8" w16cid:durableId="251014107">
    <w:abstractNumId w:val="21"/>
  </w:num>
  <w:num w:numId="9" w16cid:durableId="1370380042">
    <w:abstractNumId w:val="57"/>
  </w:num>
  <w:num w:numId="10" w16cid:durableId="1687554549">
    <w:abstractNumId w:val="13"/>
  </w:num>
  <w:num w:numId="11" w16cid:durableId="387652071">
    <w:abstractNumId w:val="70"/>
  </w:num>
  <w:num w:numId="12" w16cid:durableId="1443189467">
    <w:abstractNumId w:val="62"/>
  </w:num>
  <w:num w:numId="13" w16cid:durableId="1783761761">
    <w:abstractNumId w:val="34"/>
  </w:num>
  <w:num w:numId="14" w16cid:durableId="1344933899">
    <w:abstractNumId w:val="35"/>
  </w:num>
  <w:num w:numId="15" w16cid:durableId="1782992751">
    <w:abstractNumId w:val="11"/>
  </w:num>
  <w:num w:numId="16" w16cid:durableId="1257716428">
    <w:abstractNumId w:val="63"/>
  </w:num>
  <w:num w:numId="17" w16cid:durableId="1083526739">
    <w:abstractNumId w:val="7"/>
  </w:num>
  <w:num w:numId="18" w16cid:durableId="883297232">
    <w:abstractNumId w:val="44"/>
  </w:num>
  <w:num w:numId="19" w16cid:durableId="195045684">
    <w:abstractNumId w:val="37"/>
  </w:num>
  <w:num w:numId="20" w16cid:durableId="1036587485">
    <w:abstractNumId w:val="28"/>
  </w:num>
  <w:num w:numId="21" w16cid:durableId="1869442403">
    <w:abstractNumId w:val="19"/>
  </w:num>
  <w:num w:numId="22" w16cid:durableId="896937365">
    <w:abstractNumId w:val="50"/>
  </w:num>
  <w:num w:numId="23" w16cid:durableId="1977443126">
    <w:abstractNumId w:val="0"/>
  </w:num>
  <w:num w:numId="24" w16cid:durableId="395015973">
    <w:abstractNumId w:val="73"/>
  </w:num>
  <w:num w:numId="25" w16cid:durableId="868688993">
    <w:abstractNumId w:val="54"/>
  </w:num>
  <w:num w:numId="26" w16cid:durableId="1840001579">
    <w:abstractNumId w:val="10"/>
  </w:num>
  <w:num w:numId="27" w16cid:durableId="766004605">
    <w:abstractNumId w:val="61"/>
  </w:num>
  <w:num w:numId="28" w16cid:durableId="1789935770">
    <w:abstractNumId w:val="3"/>
  </w:num>
  <w:num w:numId="29" w16cid:durableId="2051031159">
    <w:abstractNumId w:val="40"/>
  </w:num>
  <w:num w:numId="30" w16cid:durableId="849639772">
    <w:abstractNumId w:val="17"/>
  </w:num>
  <w:num w:numId="31" w16cid:durableId="525675882">
    <w:abstractNumId w:val="45"/>
  </w:num>
  <w:num w:numId="32" w16cid:durableId="874998324">
    <w:abstractNumId w:val="6"/>
  </w:num>
  <w:num w:numId="33" w16cid:durableId="2141414346">
    <w:abstractNumId w:val="53"/>
  </w:num>
  <w:num w:numId="34" w16cid:durableId="2069104111">
    <w:abstractNumId w:val="32"/>
  </w:num>
  <w:num w:numId="35" w16cid:durableId="106051476">
    <w:abstractNumId w:val="26"/>
  </w:num>
  <w:num w:numId="36" w16cid:durableId="837841390">
    <w:abstractNumId w:val="20"/>
  </w:num>
  <w:num w:numId="37" w16cid:durableId="230237824">
    <w:abstractNumId w:val="30"/>
  </w:num>
  <w:num w:numId="38" w16cid:durableId="22559956">
    <w:abstractNumId w:val="71"/>
  </w:num>
  <w:num w:numId="39" w16cid:durableId="994407618">
    <w:abstractNumId w:val="59"/>
  </w:num>
  <w:num w:numId="40" w16cid:durableId="969481743">
    <w:abstractNumId w:val="5"/>
  </w:num>
  <w:num w:numId="41" w16cid:durableId="1210416783">
    <w:abstractNumId w:val="9"/>
  </w:num>
  <w:num w:numId="42" w16cid:durableId="2079787221">
    <w:abstractNumId w:val="18"/>
  </w:num>
  <w:num w:numId="43" w16cid:durableId="1800538438">
    <w:abstractNumId w:val="27"/>
  </w:num>
  <w:num w:numId="44" w16cid:durableId="182256741">
    <w:abstractNumId w:val="36"/>
  </w:num>
  <w:num w:numId="45" w16cid:durableId="711539996">
    <w:abstractNumId w:val="51"/>
  </w:num>
  <w:num w:numId="46" w16cid:durableId="1935475808">
    <w:abstractNumId w:val="2"/>
  </w:num>
  <w:num w:numId="47" w16cid:durableId="1660382473">
    <w:abstractNumId w:val="67"/>
  </w:num>
  <w:num w:numId="48" w16cid:durableId="1070350171">
    <w:abstractNumId w:val="33"/>
  </w:num>
  <w:num w:numId="49" w16cid:durableId="29033321">
    <w:abstractNumId w:val="72"/>
  </w:num>
  <w:num w:numId="50" w16cid:durableId="1857040920">
    <w:abstractNumId w:val="24"/>
  </w:num>
  <w:num w:numId="51" w16cid:durableId="1594895177">
    <w:abstractNumId w:val="14"/>
  </w:num>
  <w:num w:numId="52" w16cid:durableId="167259700">
    <w:abstractNumId w:val="29"/>
  </w:num>
  <w:num w:numId="53" w16cid:durableId="1921910269">
    <w:abstractNumId w:val="68"/>
  </w:num>
  <w:num w:numId="54" w16cid:durableId="1735080854">
    <w:abstractNumId w:val="25"/>
  </w:num>
  <w:num w:numId="55" w16cid:durableId="748309144">
    <w:abstractNumId w:val="60"/>
  </w:num>
  <w:num w:numId="56" w16cid:durableId="35278876">
    <w:abstractNumId w:val="55"/>
  </w:num>
  <w:num w:numId="57" w16cid:durableId="235629130">
    <w:abstractNumId w:val="64"/>
  </w:num>
  <w:num w:numId="58" w16cid:durableId="441269854">
    <w:abstractNumId w:val="15"/>
  </w:num>
  <w:num w:numId="59" w16cid:durableId="1696075700">
    <w:abstractNumId w:val="65"/>
  </w:num>
  <w:num w:numId="60" w16cid:durableId="1861238358">
    <w:abstractNumId w:val="47"/>
  </w:num>
  <w:num w:numId="61" w16cid:durableId="444234757">
    <w:abstractNumId w:val="23"/>
  </w:num>
  <w:num w:numId="62" w16cid:durableId="1631784936">
    <w:abstractNumId w:val="39"/>
  </w:num>
  <w:num w:numId="63" w16cid:durableId="1648893317">
    <w:abstractNumId w:val="8"/>
  </w:num>
  <w:num w:numId="64" w16cid:durableId="657196192">
    <w:abstractNumId w:val="66"/>
  </w:num>
  <w:num w:numId="65" w16cid:durableId="1243249078">
    <w:abstractNumId w:val="12"/>
  </w:num>
  <w:num w:numId="66" w16cid:durableId="2009944773">
    <w:abstractNumId w:val="56"/>
  </w:num>
  <w:num w:numId="67" w16cid:durableId="1721709611">
    <w:abstractNumId w:val="22"/>
  </w:num>
  <w:num w:numId="68" w16cid:durableId="230579663">
    <w:abstractNumId w:val="16"/>
  </w:num>
  <w:num w:numId="69" w16cid:durableId="333074785">
    <w:abstractNumId w:val="4"/>
  </w:num>
  <w:num w:numId="70" w16cid:durableId="750808343">
    <w:abstractNumId w:val="31"/>
  </w:num>
  <w:num w:numId="71" w16cid:durableId="1305966445">
    <w:abstractNumId w:val="1"/>
  </w:num>
  <w:num w:numId="72" w16cid:durableId="1498497571">
    <w:abstractNumId w:val="43"/>
  </w:num>
  <w:num w:numId="73" w16cid:durableId="1686706727">
    <w:abstractNumId w:val="52"/>
  </w:num>
  <w:num w:numId="74" w16cid:durableId="15638305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42223"/>
    <w:rsid w:val="000550C8"/>
    <w:rsid w:val="000551B1"/>
    <w:rsid w:val="00057E33"/>
    <w:rsid w:val="00066A04"/>
    <w:rsid w:val="0007089C"/>
    <w:rsid w:val="000710B7"/>
    <w:rsid w:val="0008167C"/>
    <w:rsid w:val="000C654D"/>
    <w:rsid w:val="000D367C"/>
    <w:rsid w:val="000D6426"/>
    <w:rsid w:val="001076A7"/>
    <w:rsid w:val="0011293A"/>
    <w:rsid w:val="00113011"/>
    <w:rsid w:val="00115EA8"/>
    <w:rsid w:val="001202EA"/>
    <w:rsid w:val="00133EEE"/>
    <w:rsid w:val="00134267"/>
    <w:rsid w:val="00141F1F"/>
    <w:rsid w:val="001467D8"/>
    <w:rsid w:val="001467EA"/>
    <w:rsid w:val="001507A6"/>
    <w:rsid w:val="00157279"/>
    <w:rsid w:val="001715E1"/>
    <w:rsid w:val="00174B9F"/>
    <w:rsid w:val="00176991"/>
    <w:rsid w:val="001856C9"/>
    <w:rsid w:val="00195CEE"/>
    <w:rsid w:val="00195DB1"/>
    <w:rsid w:val="00196A26"/>
    <w:rsid w:val="00196A35"/>
    <w:rsid w:val="001A0AFC"/>
    <w:rsid w:val="001A1103"/>
    <w:rsid w:val="001A1A25"/>
    <w:rsid w:val="001A763F"/>
    <w:rsid w:val="001B3F62"/>
    <w:rsid w:val="001B5043"/>
    <w:rsid w:val="001C30C9"/>
    <w:rsid w:val="001C7D12"/>
    <w:rsid w:val="001D3131"/>
    <w:rsid w:val="001D3E02"/>
    <w:rsid w:val="001D7A99"/>
    <w:rsid w:val="001E7362"/>
    <w:rsid w:val="002053A6"/>
    <w:rsid w:val="00210BC0"/>
    <w:rsid w:val="002358B9"/>
    <w:rsid w:val="00244C1A"/>
    <w:rsid w:val="0024592A"/>
    <w:rsid w:val="00252549"/>
    <w:rsid w:val="002550C8"/>
    <w:rsid w:val="00265714"/>
    <w:rsid w:val="002674D1"/>
    <w:rsid w:val="002675B8"/>
    <w:rsid w:val="00271813"/>
    <w:rsid w:val="00276905"/>
    <w:rsid w:val="002A0AB0"/>
    <w:rsid w:val="002B092B"/>
    <w:rsid w:val="002B2F02"/>
    <w:rsid w:val="002B332D"/>
    <w:rsid w:val="002C62B7"/>
    <w:rsid w:val="002D75DE"/>
    <w:rsid w:val="002E1625"/>
    <w:rsid w:val="002F19A3"/>
    <w:rsid w:val="002F3597"/>
    <w:rsid w:val="002F62CC"/>
    <w:rsid w:val="003010AC"/>
    <w:rsid w:val="003068E2"/>
    <w:rsid w:val="00314D5D"/>
    <w:rsid w:val="00315C6A"/>
    <w:rsid w:val="00321A4F"/>
    <w:rsid w:val="003277EA"/>
    <w:rsid w:val="003335AC"/>
    <w:rsid w:val="00333B08"/>
    <w:rsid w:val="00334086"/>
    <w:rsid w:val="00336081"/>
    <w:rsid w:val="003408FE"/>
    <w:rsid w:val="003465D4"/>
    <w:rsid w:val="0034791F"/>
    <w:rsid w:val="00354CA6"/>
    <w:rsid w:val="003551F9"/>
    <w:rsid w:val="00360A99"/>
    <w:rsid w:val="00362F1E"/>
    <w:rsid w:val="00373090"/>
    <w:rsid w:val="003A4D08"/>
    <w:rsid w:val="003A6755"/>
    <w:rsid w:val="003A731E"/>
    <w:rsid w:val="003A74F0"/>
    <w:rsid w:val="003B7E40"/>
    <w:rsid w:val="003C19A6"/>
    <w:rsid w:val="003C24F5"/>
    <w:rsid w:val="003D3F65"/>
    <w:rsid w:val="003D52BA"/>
    <w:rsid w:val="003F03CD"/>
    <w:rsid w:val="003F2719"/>
    <w:rsid w:val="00405C28"/>
    <w:rsid w:val="00407971"/>
    <w:rsid w:val="0041370D"/>
    <w:rsid w:val="00423E82"/>
    <w:rsid w:val="004268A5"/>
    <w:rsid w:val="00427B4C"/>
    <w:rsid w:val="00430099"/>
    <w:rsid w:val="00430537"/>
    <w:rsid w:val="004342F2"/>
    <w:rsid w:val="00440960"/>
    <w:rsid w:val="00443D73"/>
    <w:rsid w:val="004542ED"/>
    <w:rsid w:val="004605FA"/>
    <w:rsid w:val="00461645"/>
    <w:rsid w:val="004654A7"/>
    <w:rsid w:val="00475231"/>
    <w:rsid w:val="004756E3"/>
    <w:rsid w:val="00483FC1"/>
    <w:rsid w:val="0049251F"/>
    <w:rsid w:val="004A656D"/>
    <w:rsid w:val="004B12D7"/>
    <w:rsid w:val="004B2CF2"/>
    <w:rsid w:val="004C493C"/>
    <w:rsid w:val="004D3A38"/>
    <w:rsid w:val="004E2B80"/>
    <w:rsid w:val="004E7E08"/>
    <w:rsid w:val="004F0510"/>
    <w:rsid w:val="00503645"/>
    <w:rsid w:val="005134E7"/>
    <w:rsid w:val="005157B9"/>
    <w:rsid w:val="0053133C"/>
    <w:rsid w:val="00535602"/>
    <w:rsid w:val="005361FB"/>
    <w:rsid w:val="00544A30"/>
    <w:rsid w:val="00545ED1"/>
    <w:rsid w:val="00551F39"/>
    <w:rsid w:val="00556124"/>
    <w:rsid w:val="0056798F"/>
    <w:rsid w:val="0057323A"/>
    <w:rsid w:val="005732FB"/>
    <w:rsid w:val="00577C00"/>
    <w:rsid w:val="00596DB7"/>
    <w:rsid w:val="005A7D3B"/>
    <w:rsid w:val="005B056B"/>
    <w:rsid w:val="005B2DC2"/>
    <w:rsid w:val="005B325B"/>
    <w:rsid w:val="005B49E3"/>
    <w:rsid w:val="005C4356"/>
    <w:rsid w:val="005C6AF9"/>
    <w:rsid w:val="005E4C7B"/>
    <w:rsid w:val="005F5253"/>
    <w:rsid w:val="006010F6"/>
    <w:rsid w:val="00605577"/>
    <w:rsid w:val="0061558A"/>
    <w:rsid w:val="00621800"/>
    <w:rsid w:val="00630198"/>
    <w:rsid w:val="00631F37"/>
    <w:rsid w:val="00634575"/>
    <w:rsid w:val="006345E7"/>
    <w:rsid w:val="0065201B"/>
    <w:rsid w:val="00666825"/>
    <w:rsid w:val="00677B9E"/>
    <w:rsid w:val="00681D3A"/>
    <w:rsid w:val="006A15A2"/>
    <w:rsid w:val="006A66D2"/>
    <w:rsid w:val="006B1CFC"/>
    <w:rsid w:val="006B2A54"/>
    <w:rsid w:val="006C7CFC"/>
    <w:rsid w:val="006E0754"/>
    <w:rsid w:val="006E0DE3"/>
    <w:rsid w:val="006E1C32"/>
    <w:rsid w:val="006E35F0"/>
    <w:rsid w:val="006F37AB"/>
    <w:rsid w:val="006F6807"/>
    <w:rsid w:val="00702406"/>
    <w:rsid w:val="00702540"/>
    <w:rsid w:val="007365CB"/>
    <w:rsid w:val="007424C3"/>
    <w:rsid w:val="00745C90"/>
    <w:rsid w:val="0074775E"/>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E1E28"/>
    <w:rsid w:val="007E2AB6"/>
    <w:rsid w:val="007E3700"/>
    <w:rsid w:val="007E4D39"/>
    <w:rsid w:val="007E7ACF"/>
    <w:rsid w:val="00800090"/>
    <w:rsid w:val="0080389E"/>
    <w:rsid w:val="00805613"/>
    <w:rsid w:val="00806766"/>
    <w:rsid w:val="00812242"/>
    <w:rsid w:val="00812DB0"/>
    <w:rsid w:val="008138A7"/>
    <w:rsid w:val="00817199"/>
    <w:rsid w:val="00820298"/>
    <w:rsid w:val="00820405"/>
    <w:rsid w:val="00824DD4"/>
    <w:rsid w:val="0082583C"/>
    <w:rsid w:val="00832DCB"/>
    <w:rsid w:val="008336DF"/>
    <w:rsid w:val="00841D1B"/>
    <w:rsid w:val="00843528"/>
    <w:rsid w:val="00850A09"/>
    <w:rsid w:val="008571CD"/>
    <w:rsid w:val="00871AD7"/>
    <w:rsid w:val="00884A5F"/>
    <w:rsid w:val="008979F3"/>
    <w:rsid w:val="008A14D2"/>
    <w:rsid w:val="008B52FC"/>
    <w:rsid w:val="008B6169"/>
    <w:rsid w:val="008C7133"/>
    <w:rsid w:val="008F163D"/>
    <w:rsid w:val="008F1F37"/>
    <w:rsid w:val="008F33F2"/>
    <w:rsid w:val="0091212E"/>
    <w:rsid w:val="009148F3"/>
    <w:rsid w:val="00935039"/>
    <w:rsid w:val="00944699"/>
    <w:rsid w:val="00944BEB"/>
    <w:rsid w:val="00952918"/>
    <w:rsid w:val="00956477"/>
    <w:rsid w:val="009600BE"/>
    <w:rsid w:val="009613CF"/>
    <w:rsid w:val="0096437E"/>
    <w:rsid w:val="00966D25"/>
    <w:rsid w:val="00967832"/>
    <w:rsid w:val="00975C7E"/>
    <w:rsid w:val="00981C07"/>
    <w:rsid w:val="00986A4A"/>
    <w:rsid w:val="00987503"/>
    <w:rsid w:val="00991F84"/>
    <w:rsid w:val="00994923"/>
    <w:rsid w:val="009A0DA5"/>
    <w:rsid w:val="009B1A3A"/>
    <w:rsid w:val="009B3246"/>
    <w:rsid w:val="009C272C"/>
    <w:rsid w:val="009C3996"/>
    <w:rsid w:val="009D3031"/>
    <w:rsid w:val="009D39E3"/>
    <w:rsid w:val="009D75B8"/>
    <w:rsid w:val="009E20A2"/>
    <w:rsid w:val="009E60CE"/>
    <w:rsid w:val="009F60BA"/>
    <w:rsid w:val="009F6405"/>
    <w:rsid w:val="00A02DB8"/>
    <w:rsid w:val="00A0390C"/>
    <w:rsid w:val="00A0719C"/>
    <w:rsid w:val="00A426E1"/>
    <w:rsid w:val="00A429CB"/>
    <w:rsid w:val="00A46A8A"/>
    <w:rsid w:val="00A53589"/>
    <w:rsid w:val="00A80788"/>
    <w:rsid w:val="00A81ACF"/>
    <w:rsid w:val="00A8302F"/>
    <w:rsid w:val="00A8438E"/>
    <w:rsid w:val="00A96C86"/>
    <w:rsid w:val="00AA307D"/>
    <w:rsid w:val="00AA499F"/>
    <w:rsid w:val="00AB18D7"/>
    <w:rsid w:val="00AB6EC2"/>
    <w:rsid w:val="00AC68A8"/>
    <w:rsid w:val="00AD3A69"/>
    <w:rsid w:val="00AE70E2"/>
    <w:rsid w:val="00B03B75"/>
    <w:rsid w:val="00B068B1"/>
    <w:rsid w:val="00B30B1D"/>
    <w:rsid w:val="00B31538"/>
    <w:rsid w:val="00B47C41"/>
    <w:rsid w:val="00B51853"/>
    <w:rsid w:val="00B71EE8"/>
    <w:rsid w:val="00B73063"/>
    <w:rsid w:val="00B759E8"/>
    <w:rsid w:val="00B80987"/>
    <w:rsid w:val="00B81D0F"/>
    <w:rsid w:val="00B82DB6"/>
    <w:rsid w:val="00B8568B"/>
    <w:rsid w:val="00B9433C"/>
    <w:rsid w:val="00B94BB1"/>
    <w:rsid w:val="00BA6113"/>
    <w:rsid w:val="00BC7A0A"/>
    <w:rsid w:val="00BD2F76"/>
    <w:rsid w:val="00BD4ABB"/>
    <w:rsid w:val="00BE51CA"/>
    <w:rsid w:val="00BF4F51"/>
    <w:rsid w:val="00BF7E6A"/>
    <w:rsid w:val="00C03D33"/>
    <w:rsid w:val="00C12526"/>
    <w:rsid w:val="00C17019"/>
    <w:rsid w:val="00C22E73"/>
    <w:rsid w:val="00C30F71"/>
    <w:rsid w:val="00C339F7"/>
    <w:rsid w:val="00C5332A"/>
    <w:rsid w:val="00C60FE6"/>
    <w:rsid w:val="00C645B9"/>
    <w:rsid w:val="00C66B4E"/>
    <w:rsid w:val="00C67267"/>
    <w:rsid w:val="00C73707"/>
    <w:rsid w:val="00C8650B"/>
    <w:rsid w:val="00C94A9D"/>
    <w:rsid w:val="00CA590E"/>
    <w:rsid w:val="00CB3525"/>
    <w:rsid w:val="00CB4EAC"/>
    <w:rsid w:val="00CC4451"/>
    <w:rsid w:val="00CC7306"/>
    <w:rsid w:val="00CD4F77"/>
    <w:rsid w:val="00CE0030"/>
    <w:rsid w:val="00CF043C"/>
    <w:rsid w:val="00CF4B27"/>
    <w:rsid w:val="00D05278"/>
    <w:rsid w:val="00D112D1"/>
    <w:rsid w:val="00D15747"/>
    <w:rsid w:val="00D1625E"/>
    <w:rsid w:val="00D25416"/>
    <w:rsid w:val="00D30C77"/>
    <w:rsid w:val="00D32105"/>
    <w:rsid w:val="00D456A7"/>
    <w:rsid w:val="00D46692"/>
    <w:rsid w:val="00D46CBD"/>
    <w:rsid w:val="00D508F6"/>
    <w:rsid w:val="00D571B9"/>
    <w:rsid w:val="00D61AF0"/>
    <w:rsid w:val="00D62C8D"/>
    <w:rsid w:val="00D74DAC"/>
    <w:rsid w:val="00D76528"/>
    <w:rsid w:val="00D7729D"/>
    <w:rsid w:val="00D977AF"/>
    <w:rsid w:val="00DA2C1A"/>
    <w:rsid w:val="00DB0BB6"/>
    <w:rsid w:val="00DB550B"/>
    <w:rsid w:val="00DB7E50"/>
    <w:rsid w:val="00DC0B10"/>
    <w:rsid w:val="00DC1AD0"/>
    <w:rsid w:val="00DC1FE3"/>
    <w:rsid w:val="00DC37A3"/>
    <w:rsid w:val="00DD142B"/>
    <w:rsid w:val="00DE2B66"/>
    <w:rsid w:val="00DE739E"/>
    <w:rsid w:val="00DF5BEF"/>
    <w:rsid w:val="00DF6EC7"/>
    <w:rsid w:val="00E023A0"/>
    <w:rsid w:val="00E0431B"/>
    <w:rsid w:val="00E06B55"/>
    <w:rsid w:val="00E1033F"/>
    <w:rsid w:val="00E11189"/>
    <w:rsid w:val="00E2405C"/>
    <w:rsid w:val="00E2551C"/>
    <w:rsid w:val="00E571FF"/>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26E34"/>
    <w:rsid w:val="00F3017A"/>
    <w:rsid w:val="00F3416C"/>
    <w:rsid w:val="00F3418D"/>
    <w:rsid w:val="00F35C05"/>
    <w:rsid w:val="00F52D87"/>
    <w:rsid w:val="00F556EA"/>
    <w:rsid w:val="00F62B3A"/>
    <w:rsid w:val="00F66A9C"/>
    <w:rsid w:val="00F71A8E"/>
    <w:rsid w:val="00F91F8E"/>
    <w:rsid w:val="00F97F82"/>
    <w:rsid w:val="00FA7E3E"/>
    <w:rsid w:val="00FC6E95"/>
    <w:rsid w:val="00FD300C"/>
    <w:rsid w:val="00FD611D"/>
    <w:rsid w:val="00FE69BE"/>
    <w:rsid w:val="00FF5D95"/>
    <w:rsid w:val="00FF7412"/>
    <w:rsid w:val="0322237F"/>
    <w:rsid w:val="2A2BFE52"/>
    <w:rsid w:val="2BFB8280"/>
    <w:rsid w:val="35B0CCDB"/>
    <w:rsid w:val="3A1B3332"/>
    <w:rsid w:val="5952A5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 w:type="paragraph" w:styleId="Revision">
    <w:name w:val="Revision"/>
    <w:hidden/>
    <w:uiPriority w:val="99"/>
    <w:semiHidden/>
    <w:rsid w:val="00DF6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23544552">
      <w:bodyDiv w:val="1"/>
      <w:marLeft w:val="0"/>
      <w:marRight w:val="0"/>
      <w:marTop w:val="0"/>
      <w:marBottom w:val="0"/>
      <w:divBdr>
        <w:top w:val="none" w:sz="0" w:space="0" w:color="auto"/>
        <w:left w:val="none" w:sz="0" w:space="0" w:color="auto"/>
        <w:bottom w:val="none" w:sz="0" w:space="0" w:color="auto"/>
        <w:right w:val="none" w:sz="0" w:space="0" w:color="auto"/>
      </w:divBdr>
      <w:divsChild>
        <w:div w:id="2142189662">
          <w:marLeft w:val="0"/>
          <w:marRight w:val="0"/>
          <w:marTop w:val="0"/>
          <w:marBottom w:val="0"/>
          <w:divBdr>
            <w:top w:val="none" w:sz="0" w:space="0" w:color="auto"/>
            <w:left w:val="none" w:sz="0" w:space="0" w:color="auto"/>
            <w:bottom w:val="none" w:sz="0" w:space="0" w:color="auto"/>
            <w:right w:val="none" w:sz="0" w:space="0" w:color="auto"/>
          </w:divBdr>
          <w:divsChild>
            <w:div w:id="89086489">
              <w:marLeft w:val="0"/>
              <w:marRight w:val="0"/>
              <w:marTop w:val="0"/>
              <w:marBottom w:val="0"/>
              <w:divBdr>
                <w:top w:val="none" w:sz="0" w:space="0" w:color="auto"/>
                <w:left w:val="none" w:sz="0" w:space="0" w:color="auto"/>
                <w:bottom w:val="none" w:sz="0" w:space="0" w:color="auto"/>
                <w:right w:val="none" w:sz="0" w:space="0" w:color="auto"/>
              </w:divBdr>
            </w:div>
            <w:div w:id="230703303">
              <w:marLeft w:val="0"/>
              <w:marRight w:val="0"/>
              <w:marTop w:val="0"/>
              <w:marBottom w:val="0"/>
              <w:divBdr>
                <w:top w:val="none" w:sz="0" w:space="0" w:color="auto"/>
                <w:left w:val="none" w:sz="0" w:space="0" w:color="auto"/>
                <w:bottom w:val="none" w:sz="0" w:space="0" w:color="auto"/>
                <w:right w:val="none" w:sz="0" w:space="0" w:color="auto"/>
              </w:divBdr>
            </w:div>
            <w:div w:id="549804893">
              <w:marLeft w:val="0"/>
              <w:marRight w:val="0"/>
              <w:marTop w:val="0"/>
              <w:marBottom w:val="0"/>
              <w:divBdr>
                <w:top w:val="none" w:sz="0" w:space="0" w:color="auto"/>
                <w:left w:val="none" w:sz="0" w:space="0" w:color="auto"/>
                <w:bottom w:val="none" w:sz="0" w:space="0" w:color="auto"/>
                <w:right w:val="none" w:sz="0" w:space="0" w:color="auto"/>
              </w:divBdr>
            </w:div>
            <w:div w:id="763844810">
              <w:marLeft w:val="0"/>
              <w:marRight w:val="0"/>
              <w:marTop w:val="0"/>
              <w:marBottom w:val="0"/>
              <w:divBdr>
                <w:top w:val="none" w:sz="0" w:space="0" w:color="auto"/>
                <w:left w:val="none" w:sz="0" w:space="0" w:color="auto"/>
                <w:bottom w:val="none" w:sz="0" w:space="0" w:color="auto"/>
                <w:right w:val="none" w:sz="0" w:space="0" w:color="auto"/>
              </w:divBdr>
            </w:div>
            <w:div w:id="1399673765">
              <w:marLeft w:val="0"/>
              <w:marRight w:val="0"/>
              <w:marTop w:val="0"/>
              <w:marBottom w:val="0"/>
              <w:divBdr>
                <w:top w:val="none" w:sz="0" w:space="0" w:color="auto"/>
                <w:left w:val="none" w:sz="0" w:space="0" w:color="auto"/>
                <w:bottom w:val="none" w:sz="0" w:space="0" w:color="auto"/>
                <w:right w:val="none" w:sz="0" w:space="0" w:color="auto"/>
              </w:divBdr>
            </w:div>
            <w:div w:id="103037781">
              <w:marLeft w:val="0"/>
              <w:marRight w:val="0"/>
              <w:marTop w:val="0"/>
              <w:marBottom w:val="0"/>
              <w:divBdr>
                <w:top w:val="none" w:sz="0" w:space="0" w:color="auto"/>
                <w:left w:val="none" w:sz="0" w:space="0" w:color="auto"/>
                <w:bottom w:val="none" w:sz="0" w:space="0" w:color="auto"/>
                <w:right w:val="none" w:sz="0" w:space="0" w:color="auto"/>
              </w:divBdr>
            </w:div>
            <w:div w:id="1356032134">
              <w:marLeft w:val="0"/>
              <w:marRight w:val="0"/>
              <w:marTop w:val="0"/>
              <w:marBottom w:val="0"/>
              <w:divBdr>
                <w:top w:val="none" w:sz="0" w:space="0" w:color="auto"/>
                <w:left w:val="none" w:sz="0" w:space="0" w:color="auto"/>
                <w:bottom w:val="none" w:sz="0" w:space="0" w:color="auto"/>
                <w:right w:val="none" w:sz="0" w:space="0" w:color="auto"/>
              </w:divBdr>
            </w:div>
            <w:div w:id="121995122">
              <w:marLeft w:val="0"/>
              <w:marRight w:val="0"/>
              <w:marTop w:val="0"/>
              <w:marBottom w:val="0"/>
              <w:divBdr>
                <w:top w:val="none" w:sz="0" w:space="0" w:color="auto"/>
                <w:left w:val="none" w:sz="0" w:space="0" w:color="auto"/>
                <w:bottom w:val="none" w:sz="0" w:space="0" w:color="auto"/>
                <w:right w:val="none" w:sz="0" w:space="0" w:color="auto"/>
              </w:divBdr>
            </w:div>
            <w:div w:id="1640766224">
              <w:marLeft w:val="0"/>
              <w:marRight w:val="0"/>
              <w:marTop w:val="0"/>
              <w:marBottom w:val="0"/>
              <w:divBdr>
                <w:top w:val="none" w:sz="0" w:space="0" w:color="auto"/>
                <w:left w:val="none" w:sz="0" w:space="0" w:color="auto"/>
                <w:bottom w:val="none" w:sz="0" w:space="0" w:color="auto"/>
                <w:right w:val="none" w:sz="0" w:space="0" w:color="auto"/>
              </w:divBdr>
            </w:div>
            <w:div w:id="1351833621">
              <w:marLeft w:val="0"/>
              <w:marRight w:val="0"/>
              <w:marTop w:val="0"/>
              <w:marBottom w:val="0"/>
              <w:divBdr>
                <w:top w:val="none" w:sz="0" w:space="0" w:color="auto"/>
                <w:left w:val="none" w:sz="0" w:space="0" w:color="auto"/>
                <w:bottom w:val="none" w:sz="0" w:space="0" w:color="auto"/>
                <w:right w:val="none" w:sz="0" w:space="0" w:color="auto"/>
              </w:divBdr>
            </w:div>
            <w:div w:id="1422095426">
              <w:marLeft w:val="0"/>
              <w:marRight w:val="0"/>
              <w:marTop w:val="0"/>
              <w:marBottom w:val="0"/>
              <w:divBdr>
                <w:top w:val="none" w:sz="0" w:space="0" w:color="auto"/>
                <w:left w:val="none" w:sz="0" w:space="0" w:color="auto"/>
                <w:bottom w:val="none" w:sz="0" w:space="0" w:color="auto"/>
                <w:right w:val="none" w:sz="0" w:space="0" w:color="auto"/>
              </w:divBdr>
            </w:div>
            <w:div w:id="2080705681">
              <w:marLeft w:val="0"/>
              <w:marRight w:val="0"/>
              <w:marTop w:val="0"/>
              <w:marBottom w:val="0"/>
              <w:divBdr>
                <w:top w:val="none" w:sz="0" w:space="0" w:color="auto"/>
                <w:left w:val="none" w:sz="0" w:space="0" w:color="auto"/>
                <w:bottom w:val="none" w:sz="0" w:space="0" w:color="auto"/>
                <w:right w:val="none" w:sz="0" w:space="0" w:color="auto"/>
              </w:divBdr>
            </w:div>
            <w:div w:id="667446753">
              <w:marLeft w:val="0"/>
              <w:marRight w:val="0"/>
              <w:marTop w:val="0"/>
              <w:marBottom w:val="0"/>
              <w:divBdr>
                <w:top w:val="none" w:sz="0" w:space="0" w:color="auto"/>
                <w:left w:val="none" w:sz="0" w:space="0" w:color="auto"/>
                <w:bottom w:val="none" w:sz="0" w:space="0" w:color="auto"/>
                <w:right w:val="none" w:sz="0" w:space="0" w:color="auto"/>
              </w:divBdr>
            </w:div>
            <w:div w:id="1888563705">
              <w:marLeft w:val="0"/>
              <w:marRight w:val="0"/>
              <w:marTop w:val="0"/>
              <w:marBottom w:val="0"/>
              <w:divBdr>
                <w:top w:val="none" w:sz="0" w:space="0" w:color="auto"/>
                <w:left w:val="none" w:sz="0" w:space="0" w:color="auto"/>
                <w:bottom w:val="none" w:sz="0" w:space="0" w:color="auto"/>
                <w:right w:val="none" w:sz="0" w:space="0" w:color="auto"/>
              </w:divBdr>
            </w:div>
            <w:div w:id="774405826">
              <w:marLeft w:val="0"/>
              <w:marRight w:val="0"/>
              <w:marTop w:val="0"/>
              <w:marBottom w:val="0"/>
              <w:divBdr>
                <w:top w:val="none" w:sz="0" w:space="0" w:color="auto"/>
                <w:left w:val="none" w:sz="0" w:space="0" w:color="auto"/>
                <w:bottom w:val="none" w:sz="0" w:space="0" w:color="auto"/>
                <w:right w:val="none" w:sz="0" w:space="0" w:color="auto"/>
              </w:divBdr>
            </w:div>
            <w:div w:id="33970080">
              <w:marLeft w:val="0"/>
              <w:marRight w:val="0"/>
              <w:marTop w:val="0"/>
              <w:marBottom w:val="0"/>
              <w:divBdr>
                <w:top w:val="none" w:sz="0" w:space="0" w:color="auto"/>
                <w:left w:val="none" w:sz="0" w:space="0" w:color="auto"/>
                <w:bottom w:val="none" w:sz="0" w:space="0" w:color="auto"/>
                <w:right w:val="none" w:sz="0" w:space="0" w:color="auto"/>
              </w:divBdr>
            </w:div>
            <w:div w:id="754861042">
              <w:marLeft w:val="0"/>
              <w:marRight w:val="0"/>
              <w:marTop w:val="0"/>
              <w:marBottom w:val="0"/>
              <w:divBdr>
                <w:top w:val="none" w:sz="0" w:space="0" w:color="auto"/>
                <w:left w:val="none" w:sz="0" w:space="0" w:color="auto"/>
                <w:bottom w:val="none" w:sz="0" w:space="0" w:color="auto"/>
                <w:right w:val="none" w:sz="0" w:space="0" w:color="auto"/>
              </w:divBdr>
            </w:div>
            <w:div w:id="900941579">
              <w:marLeft w:val="0"/>
              <w:marRight w:val="0"/>
              <w:marTop w:val="0"/>
              <w:marBottom w:val="0"/>
              <w:divBdr>
                <w:top w:val="none" w:sz="0" w:space="0" w:color="auto"/>
                <w:left w:val="none" w:sz="0" w:space="0" w:color="auto"/>
                <w:bottom w:val="none" w:sz="0" w:space="0" w:color="auto"/>
                <w:right w:val="none" w:sz="0" w:space="0" w:color="auto"/>
              </w:divBdr>
            </w:div>
          </w:divsChild>
        </w:div>
        <w:div w:id="1110583765">
          <w:marLeft w:val="0"/>
          <w:marRight w:val="0"/>
          <w:marTop w:val="0"/>
          <w:marBottom w:val="0"/>
          <w:divBdr>
            <w:top w:val="none" w:sz="0" w:space="0" w:color="auto"/>
            <w:left w:val="none" w:sz="0" w:space="0" w:color="auto"/>
            <w:bottom w:val="none" w:sz="0" w:space="0" w:color="auto"/>
            <w:right w:val="none" w:sz="0" w:space="0" w:color="auto"/>
          </w:divBdr>
          <w:divsChild>
            <w:div w:id="1296443684">
              <w:marLeft w:val="0"/>
              <w:marRight w:val="0"/>
              <w:marTop w:val="0"/>
              <w:marBottom w:val="0"/>
              <w:divBdr>
                <w:top w:val="none" w:sz="0" w:space="0" w:color="auto"/>
                <w:left w:val="none" w:sz="0" w:space="0" w:color="auto"/>
                <w:bottom w:val="none" w:sz="0" w:space="0" w:color="auto"/>
                <w:right w:val="none" w:sz="0" w:space="0" w:color="auto"/>
              </w:divBdr>
            </w:div>
            <w:div w:id="2013141314">
              <w:marLeft w:val="0"/>
              <w:marRight w:val="0"/>
              <w:marTop w:val="0"/>
              <w:marBottom w:val="0"/>
              <w:divBdr>
                <w:top w:val="none" w:sz="0" w:space="0" w:color="auto"/>
                <w:left w:val="none" w:sz="0" w:space="0" w:color="auto"/>
                <w:bottom w:val="none" w:sz="0" w:space="0" w:color="auto"/>
                <w:right w:val="none" w:sz="0" w:space="0" w:color="auto"/>
              </w:divBdr>
            </w:div>
            <w:div w:id="1580139010">
              <w:marLeft w:val="0"/>
              <w:marRight w:val="0"/>
              <w:marTop w:val="0"/>
              <w:marBottom w:val="0"/>
              <w:divBdr>
                <w:top w:val="none" w:sz="0" w:space="0" w:color="auto"/>
                <w:left w:val="none" w:sz="0" w:space="0" w:color="auto"/>
                <w:bottom w:val="none" w:sz="0" w:space="0" w:color="auto"/>
                <w:right w:val="none" w:sz="0" w:space="0" w:color="auto"/>
              </w:divBdr>
            </w:div>
            <w:div w:id="44305359">
              <w:marLeft w:val="0"/>
              <w:marRight w:val="0"/>
              <w:marTop w:val="0"/>
              <w:marBottom w:val="0"/>
              <w:divBdr>
                <w:top w:val="none" w:sz="0" w:space="0" w:color="auto"/>
                <w:left w:val="none" w:sz="0" w:space="0" w:color="auto"/>
                <w:bottom w:val="none" w:sz="0" w:space="0" w:color="auto"/>
                <w:right w:val="none" w:sz="0" w:space="0" w:color="auto"/>
              </w:divBdr>
            </w:div>
            <w:div w:id="1962493705">
              <w:marLeft w:val="0"/>
              <w:marRight w:val="0"/>
              <w:marTop w:val="0"/>
              <w:marBottom w:val="0"/>
              <w:divBdr>
                <w:top w:val="none" w:sz="0" w:space="0" w:color="auto"/>
                <w:left w:val="none" w:sz="0" w:space="0" w:color="auto"/>
                <w:bottom w:val="none" w:sz="0" w:space="0" w:color="auto"/>
                <w:right w:val="none" w:sz="0" w:space="0" w:color="auto"/>
              </w:divBdr>
            </w:div>
            <w:div w:id="51273112">
              <w:marLeft w:val="0"/>
              <w:marRight w:val="0"/>
              <w:marTop w:val="0"/>
              <w:marBottom w:val="0"/>
              <w:divBdr>
                <w:top w:val="none" w:sz="0" w:space="0" w:color="auto"/>
                <w:left w:val="none" w:sz="0" w:space="0" w:color="auto"/>
                <w:bottom w:val="none" w:sz="0" w:space="0" w:color="auto"/>
                <w:right w:val="none" w:sz="0" w:space="0" w:color="auto"/>
              </w:divBdr>
            </w:div>
            <w:div w:id="1368095011">
              <w:marLeft w:val="0"/>
              <w:marRight w:val="0"/>
              <w:marTop w:val="0"/>
              <w:marBottom w:val="0"/>
              <w:divBdr>
                <w:top w:val="none" w:sz="0" w:space="0" w:color="auto"/>
                <w:left w:val="none" w:sz="0" w:space="0" w:color="auto"/>
                <w:bottom w:val="none" w:sz="0" w:space="0" w:color="auto"/>
                <w:right w:val="none" w:sz="0" w:space="0" w:color="auto"/>
              </w:divBdr>
            </w:div>
            <w:div w:id="759566724">
              <w:marLeft w:val="0"/>
              <w:marRight w:val="0"/>
              <w:marTop w:val="0"/>
              <w:marBottom w:val="0"/>
              <w:divBdr>
                <w:top w:val="none" w:sz="0" w:space="0" w:color="auto"/>
                <w:left w:val="none" w:sz="0" w:space="0" w:color="auto"/>
                <w:bottom w:val="none" w:sz="0" w:space="0" w:color="auto"/>
                <w:right w:val="none" w:sz="0" w:space="0" w:color="auto"/>
              </w:divBdr>
            </w:div>
            <w:div w:id="305162512">
              <w:marLeft w:val="0"/>
              <w:marRight w:val="0"/>
              <w:marTop w:val="0"/>
              <w:marBottom w:val="0"/>
              <w:divBdr>
                <w:top w:val="none" w:sz="0" w:space="0" w:color="auto"/>
                <w:left w:val="none" w:sz="0" w:space="0" w:color="auto"/>
                <w:bottom w:val="none" w:sz="0" w:space="0" w:color="auto"/>
                <w:right w:val="none" w:sz="0" w:space="0" w:color="auto"/>
              </w:divBdr>
            </w:div>
            <w:div w:id="977493070">
              <w:marLeft w:val="0"/>
              <w:marRight w:val="0"/>
              <w:marTop w:val="0"/>
              <w:marBottom w:val="0"/>
              <w:divBdr>
                <w:top w:val="none" w:sz="0" w:space="0" w:color="auto"/>
                <w:left w:val="none" w:sz="0" w:space="0" w:color="auto"/>
                <w:bottom w:val="none" w:sz="0" w:space="0" w:color="auto"/>
                <w:right w:val="none" w:sz="0" w:space="0" w:color="auto"/>
              </w:divBdr>
            </w:div>
            <w:div w:id="1125192597">
              <w:marLeft w:val="0"/>
              <w:marRight w:val="0"/>
              <w:marTop w:val="0"/>
              <w:marBottom w:val="0"/>
              <w:divBdr>
                <w:top w:val="none" w:sz="0" w:space="0" w:color="auto"/>
                <w:left w:val="none" w:sz="0" w:space="0" w:color="auto"/>
                <w:bottom w:val="none" w:sz="0" w:space="0" w:color="auto"/>
                <w:right w:val="none" w:sz="0" w:space="0" w:color="auto"/>
              </w:divBdr>
            </w:div>
            <w:div w:id="915628729">
              <w:marLeft w:val="0"/>
              <w:marRight w:val="0"/>
              <w:marTop w:val="0"/>
              <w:marBottom w:val="0"/>
              <w:divBdr>
                <w:top w:val="none" w:sz="0" w:space="0" w:color="auto"/>
                <w:left w:val="none" w:sz="0" w:space="0" w:color="auto"/>
                <w:bottom w:val="none" w:sz="0" w:space="0" w:color="auto"/>
                <w:right w:val="none" w:sz="0" w:space="0" w:color="auto"/>
              </w:divBdr>
            </w:div>
            <w:div w:id="1130248641">
              <w:marLeft w:val="0"/>
              <w:marRight w:val="0"/>
              <w:marTop w:val="0"/>
              <w:marBottom w:val="0"/>
              <w:divBdr>
                <w:top w:val="none" w:sz="0" w:space="0" w:color="auto"/>
                <w:left w:val="none" w:sz="0" w:space="0" w:color="auto"/>
                <w:bottom w:val="none" w:sz="0" w:space="0" w:color="auto"/>
                <w:right w:val="none" w:sz="0" w:space="0" w:color="auto"/>
              </w:divBdr>
            </w:div>
            <w:div w:id="1183743685">
              <w:marLeft w:val="0"/>
              <w:marRight w:val="0"/>
              <w:marTop w:val="0"/>
              <w:marBottom w:val="0"/>
              <w:divBdr>
                <w:top w:val="none" w:sz="0" w:space="0" w:color="auto"/>
                <w:left w:val="none" w:sz="0" w:space="0" w:color="auto"/>
                <w:bottom w:val="none" w:sz="0" w:space="0" w:color="auto"/>
                <w:right w:val="none" w:sz="0" w:space="0" w:color="auto"/>
              </w:divBdr>
            </w:div>
            <w:div w:id="2004623687">
              <w:marLeft w:val="0"/>
              <w:marRight w:val="0"/>
              <w:marTop w:val="0"/>
              <w:marBottom w:val="0"/>
              <w:divBdr>
                <w:top w:val="none" w:sz="0" w:space="0" w:color="auto"/>
                <w:left w:val="none" w:sz="0" w:space="0" w:color="auto"/>
                <w:bottom w:val="none" w:sz="0" w:space="0" w:color="auto"/>
                <w:right w:val="none" w:sz="0" w:space="0" w:color="auto"/>
              </w:divBdr>
            </w:div>
            <w:div w:id="1828545303">
              <w:marLeft w:val="0"/>
              <w:marRight w:val="0"/>
              <w:marTop w:val="0"/>
              <w:marBottom w:val="0"/>
              <w:divBdr>
                <w:top w:val="none" w:sz="0" w:space="0" w:color="auto"/>
                <w:left w:val="none" w:sz="0" w:space="0" w:color="auto"/>
                <w:bottom w:val="none" w:sz="0" w:space="0" w:color="auto"/>
                <w:right w:val="none" w:sz="0" w:space="0" w:color="auto"/>
              </w:divBdr>
            </w:div>
            <w:div w:id="1198470706">
              <w:marLeft w:val="0"/>
              <w:marRight w:val="0"/>
              <w:marTop w:val="0"/>
              <w:marBottom w:val="0"/>
              <w:divBdr>
                <w:top w:val="none" w:sz="0" w:space="0" w:color="auto"/>
                <w:left w:val="none" w:sz="0" w:space="0" w:color="auto"/>
                <w:bottom w:val="none" w:sz="0" w:space="0" w:color="auto"/>
                <w:right w:val="none" w:sz="0" w:space="0" w:color="auto"/>
              </w:divBdr>
            </w:div>
            <w:div w:id="1205799319">
              <w:marLeft w:val="0"/>
              <w:marRight w:val="0"/>
              <w:marTop w:val="0"/>
              <w:marBottom w:val="0"/>
              <w:divBdr>
                <w:top w:val="none" w:sz="0" w:space="0" w:color="auto"/>
                <w:left w:val="none" w:sz="0" w:space="0" w:color="auto"/>
                <w:bottom w:val="none" w:sz="0" w:space="0" w:color="auto"/>
                <w:right w:val="none" w:sz="0" w:space="0" w:color="auto"/>
              </w:divBdr>
            </w:div>
            <w:div w:id="2021815812">
              <w:marLeft w:val="0"/>
              <w:marRight w:val="0"/>
              <w:marTop w:val="0"/>
              <w:marBottom w:val="0"/>
              <w:divBdr>
                <w:top w:val="none" w:sz="0" w:space="0" w:color="auto"/>
                <w:left w:val="none" w:sz="0" w:space="0" w:color="auto"/>
                <w:bottom w:val="none" w:sz="0" w:space="0" w:color="auto"/>
                <w:right w:val="none" w:sz="0" w:space="0" w:color="auto"/>
              </w:divBdr>
            </w:div>
            <w:div w:id="665129803">
              <w:marLeft w:val="0"/>
              <w:marRight w:val="0"/>
              <w:marTop w:val="0"/>
              <w:marBottom w:val="0"/>
              <w:divBdr>
                <w:top w:val="none" w:sz="0" w:space="0" w:color="auto"/>
                <w:left w:val="none" w:sz="0" w:space="0" w:color="auto"/>
                <w:bottom w:val="none" w:sz="0" w:space="0" w:color="auto"/>
                <w:right w:val="none" w:sz="0" w:space="0" w:color="auto"/>
              </w:divBdr>
            </w:div>
          </w:divsChild>
        </w:div>
        <w:div w:id="797376831">
          <w:marLeft w:val="0"/>
          <w:marRight w:val="0"/>
          <w:marTop w:val="0"/>
          <w:marBottom w:val="0"/>
          <w:divBdr>
            <w:top w:val="none" w:sz="0" w:space="0" w:color="auto"/>
            <w:left w:val="none" w:sz="0" w:space="0" w:color="auto"/>
            <w:bottom w:val="none" w:sz="0" w:space="0" w:color="auto"/>
            <w:right w:val="none" w:sz="0" w:space="0" w:color="auto"/>
          </w:divBdr>
          <w:divsChild>
            <w:div w:id="2014985503">
              <w:marLeft w:val="0"/>
              <w:marRight w:val="0"/>
              <w:marTop w:val="0"/>
              <w:marBottom w:val="0"/>
              <w:divBdr>
                <w:top w:val="none" w:sz="0" w:space="0" w:color="auto"/>
                <w:left w:val="none" w:sz="0" w:space="0" w:color="auto"/>
                <w:bottom w:val="none" w:sz="0" w:space="0" w:color="auto"/>
                <w:right w:val="none" w:sz="0" w:space="0" w:color="auto"/>
              </w:divBdr>
            </w:div>
            <w:div w:id="338047199">
              <w:marLeft w:val="0"/>
              <w:marRight w:val="0"/>
              <w:marTop w:val="0"/>
              <w:marBottom w:val="0"/>
              <w:divBdr>
                <w:top w:val="none" w:sz="0" w:space="0" w:color="auto"/>
                <w:left w:val="none" w:sz="0" w:space="0" w:color="auto"/>
                <w:bottom w:val="none" w:sz="0" w:space="0" w:color="auto"/>
                <w:right w:val="none" w:sz="0" w:space="0" w:color="auto"/>
              </w:divBdr>
            </w:div>
            <w:div w:id="1780221386">
              <w:marLeft w:val="0"/>
              <w:marRight w:val="0"/>
              <w:marTop w:val="0"/>
              <w:marBottom w:val="0"/>
              <w:divBdr>
                <w:top w:val="none" w:sz="0" w:space="0" w:color="auto"/>
                <w:left w:val="none" w:sz="0" w:space="0" w:color="auto"/>
                <w:bottom w:val="none" w:sz="0" w:space="0" w:color="auto"/>
                <w:right w:val="none" w:sz="0" w:space="0" w:color="auto"/>
              </w:divBdr>
            </w:div>
            <w:div w:id="1800106632">
              <w:marLeft w:val="0"/>
              <w:marRight w:val="0"/>
              <w:marTop w:val="0"/>
              <w:marBottom w:val="0"/>
              <w:divBdr>
                <w:top w:val="none" w:sz="0" w:space="0" w:color="auto"/>
                <w:left w:val="none" w:sz="0" w:space="0" w:color="auto"/>
                <w:bottom w:val="none" w:sz="0" w:space="0" w:color="auto"/>
                <w:right w:val="none" w:sz="0" w:space="0" w:color="auto"/>
              </w:divBdr>
            </w:div>
            <w:div w:id="563956490">
              <w:marLeft w:val="0"/>
              <w:marRight w:val="0"/>
              <w:marTop w:val="0"/>
              <w:marBottom w:val="0"/>
              <w:divBdr>
                <w:top w:val="none" w:sz="0" w:space="0" w:color="auto"/>
                <w:left w:val="none" w:sz="0" w:space="0" w:color="auto"/>
                <w:bottom w:val="none" w:sz="0" w:space="0" w:color="auto"/>
                <w:right w:val="none" w:sz="0" w:space="0" w:color="auto"/>
              </w:divBdr>
            </w:div>
            <w:div w:id="549808090">
              <w:marLeft w:val="0"/>
              <w:marRight w:val="0"/>
              <w:marTop w:val="0"/>
              <w:marBottom w:val="0"/>
              <w:divBdr>
                <w:top w:val="none" w:sz="0" w:space="0" w:color="auto"/>
                <w:left w:val="none" w:sz="0" w:space="0" w:color="auto"/>
                <w:bottom w:val="none" w:sz="0" w:space="0" w:color="auto"/>
                <w:right w:val="none" w:sz="0" w:space="0" w:color="auto"/>
              </w:divBdr>
            </w:div>
            <w:div w:id="811825970">
              <w:marLeft w:val="0"/>
              <w:marRight w:val="0"/>
              <w:marTop w:val="0"/>
              <w:marBottom w:val="0"/>
              <w:divBdr>
                <w:top w:val="none" w:sz="0" w:space="0" w:color="auto"/>
                <w:left w:val="none" w:sz="0" w:space="0" w:color="auto"/>
                <w:bottom w:val="none" w:sz="0" w:space="0" w:color="auto"/>
                <w:right w:val="none" w:sz="0" w:space="0" w:color="auto"/>
              </w:divBdr>
            </w:div>
            <w:div w:id="1659922533">
              <w:marLeft w:val="0"/>
              <w:marRight w:val="0"/>
              <w:marTop w:val="0"/>
              <w:marBottom w:val="0"/>
              <w:divBdr>
                <w:top w:val="none" w:sz="0" w:space="0" w:color="auto"/>
                <w:left w:val="none" w:sz="0" w:space="0" w:color="auto"/>
                <w:bottom w:val="none" w:sz="0" w:space="0" w:color="auto"/>
                <w:right w:val="none" w:sz="0" w:space="0" w:color="auto"/>
              </w:divBdr>
            </w:div>
            <w:div w:id="962154991">
              <w:marLeft w:val="0"/>
              <w:marRight w:val="0"/>
              <w:marTop w:val="0"/>
              <w:marBottom w:val="0"/>
              <w:divBdr>
                <w:top w:val="none" w:sz="0" w:space="0" w:color="auto"/>
                <w:left w:val="none" w:sz="0" w:space="0" w:color="auto"/>
                <w:bottom w:val="none" w:sz="0" w:space="0" w:color="auto"/>
                <w:right w:val="none" w:sz="0" w:space="0" w:color="auto"/>
              </w:divBdr>
            </w:div>
            <w:div w:id="525946022">
              <w:marLeft w:val="0"/>
              <w:marRight w:val="0"/>
              <w:marTop w:val="0"/>
              <w:marBottom w:val="0"/>
              <w:divBdr>
                <w:top w:val="none" w:sz="0" w:space="0" w:color="auto"/>
                <w:left w:val="none" w:sz="0" w:space="0" w:color="auto"/>
                <w:bottom w:val="none" w:sz="0" w:space="0" w:color="auto"/>
                <w:right w:val="none" w:sz="0" w:space="0" w:color="auto"/>
              </w:divBdr>
            </w:div>
            <w:div w:id="267544870">
              <w:marLeft w:val="0"/>
              <w:marRight w:val="0"/>
              <w:marTop w:val="0"/>
              <w:marBottom w:val="0"/>
              <w:divBdr>
                <w:top w:val="none" w:sz="0" w:space="0" w:color="auto"/>
                <w:left w:val="none" w:sz="0" w:space="0" w:color="auto"/>
                <w:bottom w:val="none" w:sz="0" w:space="0" w:color="auto"/>
                <w:right w:val="none" w:sz="0" w:space="0" w:color="auto"/>
              </w:divBdr>
            </w:div>
            <w:div w:id="163861151">
              <w:marLeft w:val="0"/>
              <w:marRight w:val="0"/>
              <w:marTop w:val="0"/>
              <w:marBottom w:val="0"/>
              <w:divBdr>
                <w:top w:val="none" w:sz="0" w:space="0" w:color="auto"/>
                <w:left w:val="none" w:sz="0" w:space="0" w:color="auto"/>
                <w:bottom w:val="none" w:sz="0" w:space="0" w:color="auto"/>
                <w:right w:val="none" w:sz="0" w:space="0" w:color="auto"/>
              </w:divBdr>
            </w:div>
            <w:div w:id="1145662008">
              <w:marLeft w:val="0"/>
              <w:marRight w:val="0"/>
              <w:marTop w:val="0"/>
              <w:marBottom w:val="0"/>
              <w:divBdr>
                <w:top w:val="none" w:sz="0" w:space="0" w:color="auto"/>
                <w:left w:val="none" w:sz="0" w:space="0" w:color="auto"/>
                <w:bottom w:val="none" w:sz="0" w:space="0" w:color="auto"/>
                <w:right w:val="none" w:sz="0" w:space="0" w:color="auto"/>
              </w:divBdr>
            </w:div>
            <w:div w:id="390733470">
              <w:marLeft w:val="0"/>
              <w:marRight w:val="0"/>
              <w:marTop w:val="0"/>
              <w:marBottom w:val="0"/>
              <w:divBdr>
                <w:top w:val="none" w:sz="0" w:space="0" w:color="auto"/>
                <w:left w:val="none" w:sz="0" w:space="0" w:color="auto"/>
                <w:bottom w:val="none" w:sz="0" w:space="0" w:color="auto"/>
                <w:right w:val="none" w:sz="0" w:space="0" w:color="auto"/>
              </w:divBdr>
            </w:div>
            <w:div w:id="450131240">
              <w:marLeft w:val="0"/>
              <w:marRight w:val="0"/>
              <w:marTop w:val="0"/>
              <w:marBottom w:val="0"/>
              <w:divBdr>
                <w:top w:val="none" w:sz="0" w:space="0" w:color="auto"/>
                <w:left w:val="none" w:sz="0" w:space="0" w:color="auto"/>
                <w:bottom w:val="none" w:sz="0" w:space="0" w:color="auto"/>
                <w:right w:val="none" w:sz="0" w:space="0" w:color="auto"/>
              </w:divBdr>
            </w:div>
            <w:div w:id="660624859">
              <w:marLeft w:val="0"/>
              <w:marRight w:val="0"/>
              <w:marTop w:val="0"/>
              <w:marBottom w:val="0"/>
              <w:divBdr>
                <w:top w:val="none" w:sz="0" w:space="0" w:color="auto"/>
                <w:left w:val="none" w:sz="0" w:space="0" w:color="auto"/>
                <w:bottom w:val="none" w:sz="0" w:space="0" w:color="auto"/>
                <w:right w:val="none" w:sz="0" w:space="0" w:color="auto"/>
              </w:divBdr>
            </w:div>
            <w:div w:id="1515533759">
              <w:marLeft w:val="0"/>
              <w:marRight w:val="0"/>
              <w:marTop w:val="0"/>
              <w:marBottom w:val="0"/>
              <w:divBdr>
                <w:top w:val="none" w:sz="0" w:space="0" w:color="auto"/>
                <w:left w:val="none" w:sz="0" w:space="0" w:color="auto"/>
                <w:bottom w:val="none" w:sz="0" w:space="0" w:color="auto"/>
                <w:right w:val="none" w:sz="0" w:space="0" w:color="auto"/>
              </w:divBdr>
            </w:div>
            <w:div w:id="52041880">
              <w:marLeft w:val="0"/>
              <w:marRight w:val="0"/>
              <w:marTop w:val="0"/>
              <w:marBottom w:val="0"/>
              <w:divBdr>
                <w:top w:val="none" w:sz="0" w:space="0" w:color="auto"/>
                <w:left w:val="none" w:sz="0" w:space="0" w:color="auto"/>
                <w:bottom w:val="none" w:sz="0" w:space="0" w:color="auto"/>
                <w:right w:val="none" w:sz="0" w:space="0" w:color="auto"/>
              </w:divBdr>
            </w:div>
            <w:div w:id="463694908">
              <w:marLeft w:val="0"/>
              <w:marRight w:val="0"/>
              <w:marTop w:val="0"/>
              <w:marBottom w:val="0"/>
              <w:divBdr>
                <w:top w:val="none" w:sz="0" w:space="0" w:color="auto"/>
                <w:left w:val="none" w:sz="0" w:space="0" w:color="auto"/>
                <w:bottom w:val="none" w:sz="0" w:space="0" w:color="auto"/>
                <w:right w:val="none" w:sz="0" w:space="0" w:color="auto"/>
              </w:divBdr>
            </w:div>
            <w:div w:id="1607499125">
              <w:marLeft w:val="0"/>
              <w:marRight w:val="0"/>
              <w:marTop w:val="0"/>
              <w:marBottom w:val="0"/>
              <w:divBdr>
                <w:top w:val="none" w:sz="0" w:space="0" w:color="auto"/>
                <w:left w:val="none" w:sz="0" w:space="0" w:color="auto"/>
                <w:bottom w:val="none" w:sz="0" w:space="0" w:color="auto"/>
                <w:right w:val="none" w:sz="0" w:space="0" w:color="auto"/>
              </w:divBdr>
            </w:div>
          </w:divsChild>
        </w:div>
        <w:div w:id="1426339394">
          <w:marLeft w:val="0"/>
          <w:marRight w:val="0"/>
          <w:marTop w:val="0"/>
          <w:marBottom w:val="0"/>
          <w:divBdr>
            <w:top w:val="none" w:sz="0" w:space="0" w:color="auto"/>
            <w:left w:val="none" w:sz="0" w:space="0" w:color="auto"/>
            <w:bottom w:val="none" w:sz="0" w:space="0" w:color="auto"/>
            <w:right w:val="none" w:sz="0" w:space="0" w:color="auto"/>
          </w:divBdr>
          <w:divsChild>
            <w:div w:id="1320159533">
              <w:marLeft w:val="0"/>
              <w:marRight w:val="0"/>
              <w:marTop w:val="0"/>
              <w:marBottom w:val="0"/>
              <w:divBdr>
                <w:top w:val="none" w:sz="0" w:space="0" w:color="auto"/>
                <w:left w:val="none" w:sz="0" w:space="0" w:color="auto"/>
                <w:bottom w:val="none" w:sz="0" w:space="0" w:color="auto"/>
                <w:right w:val="none" w:sz="0" w:space="0" w:color="auto"/>
              </w:divBdr>
            </w:div>
            <w:div w:id="444690422">
              <w:marLeft w:val="0"/>
              <w:marRight w:val="0"/>
              <w:marTop w:val="0"/>
              <w:marBottom w:val="0"/>
              <w:divBdr>
                <w:top w:val="none" w:sz="0" w:space="0" w:color="auto"/>
                <w:left w:val="none" w:sz="0" w:space="0" w:color="auto"/>
                <w:bottom w:val="none" w:sz="0" w:space="0" w:color="auto"/>
                <w:right w:val="none" w:sz="0" w:space="0" w:color="auto"/>
              </w:divBdr>
            </w:div>
            <w:div w:id="1618026081">
              <w:marLeft w:val="0"/>
              <w:marRight w:val="0"/>
              <w:marTop w:val="0"/>
              <w:marBottom w:val="0"/>
              <w:divBdr>
                <w:top w:val="none" w:sz="0" w:space="0" w:color="auto"/>
                <w:left w:val="none" w:sz="0" w:space="0" w:color="auto"/>
                <w:bottom w:val="none" w:sz="0" w:space="0" w:color="auto"/>
                <w:right w:val="none" w:sz="0" w:space="0" w:color="auto"/>
              </w:divBdr>
            </w:div>
            <w:div w:id="1968929516">
              <w:marLeft w:val="0"/>
              <w:marRight w:val="0"/>
              <w:marTop w:val="0"/>
              <w:marBottom w:val="0"/>
              <w:divBdr>
                <w:top w:val="none" w:sz="0" w:space="0" w:color="auto"/>
                <w:left w:val="none" w:sz="0" w:space="0" w:color="auto"/>
                <w:bottom w:val="none" w:sz="0" w:space="0" w:color="auto"/>
                <w:right w:val="none" w:sz="0" w:space="0" w:color="auto"/>
              </w:divBdr>
            </w:div>
            <w:div w:id="1354913439">
              <w:marLeft w:val="0"/>
              <w:marRight w:val="0"/>
              <w:marTop w:val="0"/>
              <w:marBottom w:val="0"/>
              <w:divBdr>
                <w:top w:val="none" w:sz="0" w:space="0" w:color="auto"/>
                <w:left w:val="none" w:sz="0" w:space="0" w:color="auto"/>
                <w:bottom w:val="none" w:sz="0" w:space="0" w:color="auto"/>
                <w:right w:val="none" w:sz="0" w:space="0" w:color="auto"/>
              </w:divBdr>
            </w:div>
            <w:div w:id="550582145">
              <w:marLeft w:val="0"/>
              <w:marRight w:val="0"/>
              <w:marTop w:val="0"/>
              <w:marBottom w:val="0"/>
              <w:divBdr>
                <w:top w:val="none" w:sz="0" w:space="0" w:color="auto"/>
                <w:left w:val="none" w:sz="0" w:space="0" w:color="auto"/>
                <w:bottom w:val="none" w:sz="0" w:space="0" w:color="auto"/>
                <w:right w:val="none" w:sz="0" w:space="0" w:color="auto"/>
              </w:divBdr>
            </w:div>
            <w:div w:id="246310370">
              <w:marLeft w:val="0"/>
              <w:marRight w:val="0"/>
              <w:marTop w:val="0"/>
              <w:marBottom w:val="0"/>
              <w:divBdr>
                <w:top w:val="none" w:sz="0" w:space="0" w:color="auto"/>
                <w:left w:val="none" w:sz="0" w:space="0" w:color="auto"/>
                <w:bottom w:val="none" w:sz="0" w:space="0" w:color="auto"/>
                <w:right w:val="none" w:sz="0" w:space="0" w:color="auto"/>
              </w:divBdr>
            </w:div>
            <w:div w:id="21253049">
              <w:marLeft w:val="0"/>
              <w:marRight w:val="0"/>
              <w:marTop w:val="0"/>
              <w:marBottom w:val="0"/>
              <w:divBdr>
                <w:top w:val="none" w:sz="0" w:space="0" w:color="auto"/>
                <w:left w:val="none" w:sz="0" w:space="0" w:color="auto"/>
                <w:bottom w:val="none" w:sz="0" w:space="0" w:color="auto"/>
                <w:right w:val="none" w:sz="0" w:space="0" w:color="auto"/>
              </w:divBdr>
            </w:div>
            <w:div w:id="229928938">
              <w:marLeft w:val="0"/>
              <w:marRight w:val="0"/>
              <w:marTop w:val="0"/>
              <w:marBottom w:val="0"/>
              <w:divBdr>
                <w:top w:val="none" w:sz="0" w:space="0" w:color="auto"/>
                <w:left w:val="none" w:sz="0" w:space="0" w:color="auto"/>
                <w:bottom w:val="none" w:sz="0" w:space="0" w:color="auto"/>
                <w:right w:val="none" w:sz="0" w:space="0" w:color="auto"/>
              </w:divBdr>
            </w:div>
            <w:div w:id="1194534556">
              <w:marLeft w:val="0"/>
              <w:marRight w:val="0"/>
              <w:marTop w:val="0"/>
              <w:marBottom w:val="0"/>
              <w:divBdr>
                <w:top w:val="none" w:sz="0" w:space="0" w:color="auto"/>
                <w:left w:val="none" w:sz="0" w:space="0" w:color="auto"/>
                <w:bottom w:val="none" w:sz="0" w:space="0" w:color="auto"/>
                <w:right w:val="none" w:sz="0" w:space="0" w:color="auto"/>
              </w:divBdr>
            </w:div>
            <w:div w:id="1546134539">
              <w:marLeft w:val="0"/>
              <w:marRight w:val="0"/>
              <w:marTop w:val="0"/>
              <w:marBottom w:val="0"/>
              <w:divBdr>
                <w:top w:val="none" w:sz="0" w:space="0" w:color="auto"/>
                <w:left w:val="none" w:sz="0" w:space="0" w:color="auto"/>
                <w:bottom w:val="none" w:sz="0" w:space="0" w:color="auto"/>
                <w:right w:val="none" w:sz="0" w:space="0" w:color="auto"/>
              </w:divBdr>
            </w:div>
            <w:div w:id="1537740998">
              <w:marLeft w:val="0"/>
              <w:marRight w:val="0"/>
              <w:marTop w:val="0"/>
              <w:marBottom w:val="0"/>
              <w:divBdr>
                <w:top w:val="none" w:sz="0" w:space="0" w:color="auto"/>
                <w:left w:val="none" w:sz="0" w:space="0" w:color="auto"/>
                <w:bottom w:val="none" w:sz="0" w:space="0" w:color="auto"/>
                <w:right w:val="none" w:sz="0" w:space="0" w:color="auto"/>
              </w:divBdr>
            </w:div>
            <w:div w:id="229930476">
              <w:marLeft w:val="0"/>
              <w:marRight w:val="0"/>
              <w:marTop w:val="0"/>
              <w:marBottom w:val="0"/>
              <w:divBdr>
                <w:top w:val="none" w:sz="0" w:space="0" w:color="auto"/>
                <w:left w:val="none" w:sz="0" w:space="0" w:color="auto"/>
                <w:bottom w:val="none" w:sz="0" w:space="0" w:color="auto"/>
                <w:right w:val="none" w:sz="0" w:space="0" w:color="auto"/>
              </w:divBdr>
            </w:div>
            <w:div w:id="478422149">
              <w:marLeft w:val="0"/>
              <w:marRight w:val="0"/>
              <w:marTop w:val="0"/>
              <w:marBottom w:val="0"/>
              <w:divBdr>
                <w:top w:val="none" w:sz="0" w:space="0" w:color="auto"/>
                <w:left w:val="none" w:sz="0" w:space="0" w:color="auto"/>
                <w:bottom w:val="none" w:sz="0" w:space="0" w:color="auto"/>
                <w:right w:val="none" w:sz="0" w:space="0" w:color="auto"/>
              </w:divBdr>
            </w:div>
            <w:div w:id="1598170653">
              <w:marLeft w:val="0"/>
              <w:marRight w:val="0"/>
              <w:marTop w:val="0"/>
              <w:marBottom w:val="0"/>
              <w:divBdr>
                <w:top w:val="none" w:sz="0" w:space="0" w:color="auto"/>
                <w:left w:val="none" w:sz="0" w:space="0" w:color="auto"/>
                <w:bottom w:val="none" w:sz="0" w:space="0" w:color="auto"/>
                <w:right w:val="none" w:sz="0" w:space="0" w:color="auto"/>
              </w:divBdr>
            </w:div>
            <w:div w:id="2081830785">
              <w:marLeft w:val="0"/>
              <w:marRight w:val="0"/>
              <w:marTop w:val="0"/>
              <w:marBottom w:val="0"/>
              <w:divBdr>
                <w:top w:val="none" w:sz="0" w:space="0" w:color="auto"/>
                <w:left w:val="none" w:sz="0" w:space="0" w:color="auto"/>
                <w:bottom w:val="none" w:sz="0" w:space="0" w:color="auto"/>
                <w:right w:val="none" w:sz="0" w:space="0" w:color="auto"/>
              </w:divBdr>
            </w:div>
            <w:div w:id="1984506738">
              <w:marLeft w:val="0"/>
              <w:marRight w:val="0"/>
              <w:marTop w:val="0"/>
              <w:marBottom w:val="0"/>
              <w:divBdr>
                <w:top w:val="none" w:sz="0" w:space="0" w:color="auto"/>
                <w:left w:val="none" w:sz="0" w:space="0" w:color="auto"/>
                <w:bottom w:val="none" w:sz="0" w:space="0" w:color="auto"/>
                <w:right w:val="none" w:sz="0" w:space="0" w:color="auto"/>
              </w:divBdr>
            </w:div>
            <w:div w:id="81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711462864">
      <w:bodyDiv w:val="1"/>
      <w:marLeft w:val="0"/>
      <w:marRight w:val="0"/>
      <w:marTop w:val="0"/>
      <w:marBottom w:val="0"/>
      <w:divBdr>
        <w:top w:val="none" w:sz="0" w:space="0" w:color="auto"/>
        <w:left w:val="none" w:sz="0" w:space="0" w:color="auto"/>
        <w:bottom w:val="none" w:sz="0" w:space="0" w:color="auto"/>
        <w:right w:val="none" w:sz="0" w:space="0" w:color="auto"/>
      </w:divBdr>
      <w:divsChild>
        <w:div w:id="185751272">
          <w:marLeft w:val="0"/>
          <w:marRight w:val="0"/>
          <w:marTop w:val="0"/>
          <w:marBottom w:val="0"/>
          <w:divBdr>
            <w:top w:val="none" w:sz="0" w:space="0" w:color="auto"/>
            <w:left w:val="none" w:sz="0" w:space="0" w:color="auto"/>
            <w:bottom w:val="none" w:sz="0" w:space="0" w:color="auto"/>
            <w:right w:val="none" w:sz="0" w:space="0" w:color="auto"/>
          </w:divBdr>
          <w:divsChild>
            <w:div w:id="317080425">
              <w:marLeft w:val="0"/>
              <w:marRight w:val="0"/>
              <w:marTop w:val="0"/>
              <w:marBottom w:val="0"/>
              <w:divBdr>
                <w:top w:val="none" w:sz="0" w:space="0" w:color="auto"/>
                <w:left w:val="none" w:sz="0" w:space="0" w:color="auto"/>
                <w:bottom w:val="none" w:sz="0" w:space="0" w:color="auto"/>
                <w:right w:val="none" w:sz="0" w:space="0" w:color="auto"/>
              </w:divBdr>
            </w:div>
            <w:div w:id="647052640">
              <w:marLeft w:val="0"/>
              <w:marRight w:val="0"/>
              <w:marTop w:val="0"/>
              <w:marBottom w:val="0"/>
              <w:divBdr>
                <w:top w:val="none" w:sz="0" w:space="0" w:color="auto"/>
                <w:left w:val="none" w:sz="0" w:space="0" w:color="auto"/>
                <w:bottom w:val="none" w:sz="0" w:space="0" w:color="auto"/>
                <w:right w:val="none" w:sz="0" w:space="0" w:color="auto"/>
              </w:divBdr>
            </w:div>
            <w:div w:id="461773604">
              <w:marLeft w:val="0"/>
              <w:marRight w:val="0"/>
              <w:marTop w:val="0"/>
              <w:marBottom w:val="0"/>
              <w:divBdr>
                <w:top w:val="none" w:sz="0" w:space="0" w:color="auto"/>
                <w:left w:val="none" w:sz="0" w:space="0" w:color="auto"/>
                <w:bottom w:val="none" w:sz="0" w:space="0" w:color="auto"/>
                <w:right w:val="none" w:sz="0" w:space="0" w:color="auto"/>
              </w:divBdr>
            </w:div>
            <w:div w:id="1095831072">
              <w:marLeft w:val="0"/>
              <w:marRight w:val="0"/>
              <w:marTop w:val="0"/>
              <w:marBottom w:val="0"/>
              <w:divBdr>
                <w:top w:val="none" w:sz="0" w:space="0" w:color="auto"/>
                <w:left w:val="none" w:sz="0" w:space="0" w:color="auto"/>
                <w:bottom w:val="none" w:sz="0" w:space="0" w:color="auto"/>
                <w:right w:val="none" w:sz="0" w:space="0" w:color="auto"/>
              </w:divBdr>
            </w:div>
            <w:div w:id="1659578007">
              <w:marLeft w:val="0"/>
              <w:marRight w:val="0"/>
              <w:marTop w:val="0"/>
              <w:marBottom w:val="0"/>
              <w:divBdr>
                <w:top w:val="none" w:sz="0" w:space="0" w:color="auto"/>
                <w:left w:val="none" w:sz="0" w:space="0" w:color="auto"/>
                <w:bottom w:val="none" w:sz="0" w:space="0" w:color="auto"/>
                <w:right w:val="none" w:sz="0" w:space="0" w:color="auto"/>
              </w:divBdr>
            </w:div>
            <w:div w:id="59333260">
              <w:marLeft w:val="0"/>
              <w:marRight w:val="0"/>
              <w:marTop w:val="0"/>
              <w:marBottom w:val="0"/>
              <w:divBdr>
                <w:top w:val="none" w:sz="0" w:space="0" w:color="auto"/>
                <w:left w:val="none" w:sz="0" w:space="0" w:color="auto"/>
                <w:bottom w:val="none" w:sz="0" w:space="0" w:color="auto"/>
                <w:right w:val="none" w:sz="0" w:space="0" w:color="auto"/>
              </w:divBdr>
            </w:div>
            <w:div w:id="1601378738">
              <w:marLeft w:val="0"/>
              <w:marRight w:val="0"/>
              <w:marTop w:val="0"/>
              <w:marBottom w:val="0"/>
              <w:divBdr>
                <w:top w:val="none" w:sz="0" w:space="0" w:color="auto"/>
                <w:left w:val="none" w:sz="0" w:space="0" w:color="auto"/>
                <w:bottom w:val="none" w:sz="0" w:space="0" w:color="auto"/>
                <w:right w:val="none" w:sz="0" w:space="0" w:color="auto"/>
              </w:divBdr>
            </w:div>
            <w:div w:id="1566212056">
              <w:marLeft w:val="0"/>
              <w:marRight w:val="0"/>
              <w:marTop w:val="0"/>
              <w:marBottom w:val="0"/>
              <w:divBdr>
                <w:top w:val="none" w:sz="0" w:space="0" w:color="auto"/>
                <w:left w:val="none" w:sz="0" w:space="0" w:color="auto"/>
                <w:bottom w:val="none" w:sz="0" w:space="0" w:color="auto"/>
                <w:right w:val="none" w:sz="0" w:space="0" w:color="auto"/>
              </w:divBdr>
            </w:div>
            <w:div w:id="962075038">
              <w:marLeft w:val="0"/>
              <w:marRight w:val="0"/>
              <w:marTop w:val="0"/>
              <w:marBottom w:val="0"/>
              <w:divBdr>
                <w:top w:val="none" w:sz="0" w:space="0" w:color="auto"/>
                <w:left w:val="none" w:sz="0" w:space="0" w:color="auto"/>
                <w:bottom w:val="none" w:sz="0" w:space="0" w:color="auto"/>
                <w:right w:val="none" w:sz="0" w:space="0" w:color="auto"/>
              </w:divBdr>
            </w:div>
            <w:div w:id="710810770">
              <w:marLeft w:val="0"/>
              <w:marRight w:val="0"/>
              <w:marTop w:val="0"/>
              <w:marBottom w:val="0"/>
              <w:divBdr>
                <w:top w:val="none" w:sz="0" w:space="0" w:color="auto"/>
                <w:left w:val="none" w:sz="0" w:space="0" w:color="auto"/>
                <w:bottom w:val="none" w:sz="0" w:space="0" w:color="auto"/>
                <w:right w:val="none" w:sz="0" w:space="0" w:color="auto"/>
              </w:divBdr>
            </w:div>
            <w:div w:id="433015346">
              <w:marLeft w:val="0"/>
              <w:marRight w:val="0"/>
              <w:marTop w:val="0"/>
              <w:marBottom w:val="0"/>
              <w:divBdr>
                <w:top w:val="none" w:sz="0" w:space="0" w:color="auto"/>
                <w:left w:val="none" w:sz="0" w:space="0" w:color="auto"/>
                <w:bottom w:val="none" w:sz="0" w:space="0" w:color="auto"/>
                <w:right w:val="none" w:sz="0" w:space="0" w:color="auto"/>
              </w:divBdr>
            </w:div>
            <w:div w:id="1739471811">
              <w:marLeft w:val="0"/>
              <w:marRight w:val="0"/>
              <w:marTop w:val="0"/>
              <w:marBottom w:val="0"/>
              <w:divBdr>
                <w:top w:val="none" w:sz="0" w:space="0" w:color="auto"/>
                <w:left w:val="none" w:sz="0" w:space="0" w:color="auto"/>
                <w:bottom w:val="none" w:sz="0" w:space="0" w:color="auto"/>
                <w:right w:val="none" w:sz="0" w:space="0" w:color="auto"/>
              </w:divBdr>
            </w:div>
            <w:div w:id="1336230755">
              <w:marLeft w:val="0"/>
              <w:marRight w:val="0"/>
              <w:marTop w:val="0"/>
              <w:marBottom w:val="0"/>
              <w:divBdr>
                <w:top w:val="none" w:sz="0" w:space="0" w:color="auto"/>
                <w:left w:val="none" w:sz="0" w:space="0" w:color="auto"/>
                <w:bottom w:val="none" w:sz="0" w:space="0" w:color="auto"/>
                <w:right w:val="none" w:sz="0" w:space="0" w:color="auto"/>
              </w:divBdr>
            </w:div>
            <w:div w:id="1009329254">
              <w:marLeft w:val="0"/>
              <w:marRight w:val="0"/>
              <w:marTop w:val="0"/>
              <w:marBottom w:val="0"/>
              <w:divBdr>
                <w:top w:val="none" w:sz="0" w:space="0" w:color="auto"/>
                <w:left w:val="none" w:sz="0" w:space="0" w:color="auto"/>
                <w:bottom w:val="none" w:sz="0" w:space="0" w:color="auto"/>
                <w:right w:val="none" w:sz="0" w:space="0" w:color="auto"/>
              </w:divBdr>
            </w:div>
            <w:div w:id="1875652694">
              <w:marLeft w:val="0"/>
              <w:marRight w:val="0"/>
              <w:marTop w:val="0"/>
              <w:marBottom w:val="0"/>
              <w:divBdr>
                <w:top w:val="none" w:sz="0" w:space="0" w:color="auto"/>
                <w:left w:val="none" w:sz="0" w:space="0" w:color="auto"/>
                <w:bottom w:val="none" w:sz="0" w:space="0" w:color="auto"/>
                <w:right w:val="none" w:sz="0" w:space="0" w:color="auto"/>
              </w:divBdr>
            </w:div>
            <w:div w:id="2019230856">
              <w:marLeft w:val="0"/>
              <w:marRight w:val="0"/>
              <w:marTop w:val="0"/>
              <w:marBottom w:val="0"/>
              <w:divBdr>
                <w:top w:val="none" w:sz="0" w:space="0" w:color="auto"/>
                <w:left w:val="none" w:sz="0" w:space="0" w:color="auto"/>
                <w:bottom w:val="none" w:sz="0" w:space="0" w:color="auto"/>
                <w:right w:val="none" w:sz="0" w:space="0" w:color="auto"/>
              </w:divBdr>
            </w:div>
            <w:div w:id="1635912246">
              <w:marLeft w:val="0"/>
              <w:marRight w:val="0"/>
              <w:marTop w:val="0"/>
              <w:marBottom w:val="0"/>
              <w:divBdr>
                <w:top w:val="none" w:sz="0" w:space="0" w:color="auto"/>
                <w:left w:val="none" w:sz="0" w:space="0" w:color="auto"/>
                <w:bottom w:val="none" w:sz="0" w:space="0" w:color="auto"/>
                <w:right w:val="none" w:sz="0" w:space="0" w:color="auto"/>
              </w:divBdr>
            </w:div>
            <w:div w:id="354428384">
              <w:marLeft w:val="0"/>
              <w:marRight w:val="0"/>
              <w:marTop w:val="0"/>
              <w:marBottom w:val="0"/>
              <w:divBdr>
                <w:top w:val="none" w:sz="0" w:space="0" w:color="auto"/>
                <w:left w:val="none" w:sz="0" w:space="0" w:color="auto"/>
                <w:bottom w:val="none" w:sz="0" w:space="0" w:color="auto"/>
                <w:right w:val="none" w:sz="0" w:space="0" w:color="auto"/>
              </w:divBdr>
            </w:div>
          </w:divsChild>
        </w:div>
        <w:div w:id="1255165091">
          <w:marLeft w:val="0"/>
          <w:marRight w:val="0"/>
          <w:marTop w:val="0"/>
          <w:marBottom w:val="0"/>
          <w:divBdr>
            <w:top w:val="none" w:sz="0" w:space="0" w:color="auto"/>
            <w:left w:val="none" w:sz="0" w:space="0" w:color="auto"/>
            <w:bottom w:val="none" w:sz="0" w:space="0" w:color="auto"/>
            <w:right w:val="none" w:sz="0" w:space="0" w:color="auto"/>
          </w:divBdr>
          <w:divsChild>
            <w:div w:id="1008556331">
              <w:marLeft w:val="0"/>
              <w:marRight w:val="0"/>
              <w:marTop w:val="0"/>
              <w:marBottom w:val="0"/>
              <w:divBdr>
                <w:top w:val="none" w:sz="0" w:space="0" w:color="auto"/>
                <w:left w:val="none" w:sz="0" w:space="0" w:color="auto"/>
                <w:bottom w:val="none" w:sz="0" w:space="0" w:color="auto"/>
                <w:right w:val="none" w:sz="0" w:space="0" w:color="auto"/>
              </w:divBdr>
            </w:div>
            <w:div w:id="493955635">
              <w:marLeft w:val="0"/>
              <w:marRight w:val="0"/>
              <w:marTop w:val="0"/>
              <w:marBottom w:val="0"/>
              <w:divBdr>
                <w:top w:val="none" w:sz="0" w:space="0" w:color="auto"/>
                <w:left w:val="none" w:sz="0" w:space="0" w:color="auto"/>
                <w:bottom w:val="none" w:sz="0" w:space="0" w:color="auto"/>
                <w:right w:val="none" w:sz="0" w:space="0" w:color="auto"/>
              </w:divBdr>
            </w:div>
            <w:div w:id="1312639619">
              <w:marLeft w:val="0"/>
              <w:marRight w:val="0"/>
              <w:marTop w:val="0"/>
              <w:marBottom w:val="0"/>
              <w:divBdr>
                <w:top w:val="none" w:sz="0" w:space="0" w:color="auto"/>
                <w:left w:val="none" w:sz="0" w:space="0" w:color="auto"/>
                <w:bottom w:val="none" w:sz="0" w:space="0" w:color="auto"/>
                <w:right w:val="none" w:sz="0" w:space="0" w:color="auto"/>
              </w:divBdr>
            </w:div>
            <w:div w:id="186916490">
              <w:marLeft w:val="0"/>
              <w:marRight w:val="0"/>
              <w:marTop w:val="0"/>
              <w:marBottom w:val="0"/>
              <w:divBdr>
                <w:top w:val="none" w:sz="0" w:space="0" w:color="auto"/>
                <w:left w:val="none" w:sz="0" w:space="0" w:color="auto"/>
                <w:bottom w:val="none" w:sz="0" w:space="0" w:color="auto"/>
                <w:right w:val="none" w:sz="0" w:space="0" w:color="auto"/>
              </w:divBdr>
            </w:div>
            <w:div w:id="2035645622">
              <w:marLeft w:val="0"/>
              <w:marRight w:val="0"/>
              <w:marTop w:val="0"/>
              <w:marBottom w:val="0"/>
              <w:divBdr>
                <w:top w:val="none" w:sz="0" w:space="0" w:color="auto"/>
                <w:left w:val="none" w:sz="0" w:space="0" w:color="auto"/>
                <w:bottom w:val="none" w:sz="0" w:space="0" w:color="auto"/>
                <w:right w:val="none" w:sz="0" w:space="0" w:color="auto"/>
              </w:divBdr>
            </w:div>
            <w:div w:id="20785692">
              <w:marLeft w:val="0"/>
              <w:marRight w:val="0"/>
              <w:marTop w:val="0"/>
              <w:marBottom w:val="0"/>
              <w:divBdr>
                <w:top w:val="none" w:sz="0" w:space="0" w:color="auto"/>
                <w:left w:val="none" w:sz="0" w:space="0" w:color="auto"/>
                <w:bottom w:val="none" w:sz="0" w:space="0" w:color="auto"/>
                <w:right w:val="none" w:sz="0" w:space="0" w:color="auto"/>
              </w:divBdr>
            </w:div>
            <w:div w:id="933323259">
              <w:marLeft w:val="0"/>
              <w:marRight w:val="0"/>
              <w:marTop w:val="0"/>
              <w:marBottom w:val="0"/>
              <w:divBdr>
                <w:top w:val="none" w:sz="0" w:space="0" w:color="auto"/>
                <w:left w:val="none" w:sz="0" w:space="0" w:color="auto"/>
                <w:bottom w:val="none" w:sz="0" w:space="0" w:color="auto"/>
                <w:right w:val="none" w:sz="0" w:space="0" w:color="auto"/>
              </w:divBdr>
            </w:div>
            <w:div w:id="960188781">
              <w:marLeft w:val="0"/>
              <w:marRight w:val="0"/>
              <w:marTop w:val="0"/>
              <w:marBottom w:val="0"/>
              <w:divBdr>
                <w:top w:val="none" w:sz="0" w:space="0" w:color="auto"/>
                <w:left w:val="none" w:sz="0" w:space="0" w:color="auto"/>
                <w:bottom w:val="none" w:sz="0" w:space="0" w:color="auto"/>
                <w:right w:val="none" w:sz="0" w:space="0" w:color="auto"/>
              </w:divBdr>
            </w:div>
            <w:div w:id="1715696990">
              <w:marLeft w:val="0"/>
              <w:marRight w:val="0"/>
              <w:marTop w:val="0"/>
              <w:marBottom w:val="0"/>
              <w:divBdr>
                <w:top w:val="none" w:sz="0" w:space="0" w:color="auto"/>
                <w:left w:val="none" w:sz="0" w:space="0" w:color="auto"/>
                <w:bottom w:val="none" w:sz="0" w:space="0" w:color="auto"/>
                <w:right w:val="none" w:sz="0" w:space="0" w:color="auto"/>
              </w:divBdr>
            </w:div>
            <w:div w:id="856044532">
              <w:marLeft w:val="0"/>
              <w:marRight w:val="0"/>
              <w:marTop w:val="0"/>
              <w:marBottom w:val="0"/>
              <w:divBdr>
                <w:top w:val="none" w:sz="0" w:space="0" w:color="auto"/>
                <w:left w:val="none" w:sz="0" w:space="0" w:color="auto"/>
                <w:bottom w:val="none" w:sz="0" w:space="0" w:color="auto"/>
                <w:right w:val="none" w:sz="0" w:space="0" w:color="auto"/>
              </w:divBdr>
            </w:div>
            <w:div w:id="986209455">
              <w:marLeft w:val="0"/>
              <w:marRight w:val="0"/>
              <w:marTop w:val="0"/>
              <w:marBottom w:val="0"/>
              <w:divBdr>
                <w:top w:val="none" w:sz="0" w:space="0" w:color="auto"/>
                <w:left w:val="none" w:sz="0" w:space="0" w:color="auto"/>
                <w:bottom w:val="none" w:sz="0" w:space="0" w:color="auto"/>
                <w:right w:val="none" w:sz="0" w:space="0" w:color="auto"/>
              </w:divBdr>
            </w:div>
            <w:div w:id="1391881665">
              <w:marLeft w:val="0"/>
              <w:marRight w:val="0"/>
              <w:marTop w:val="0"/>
              <w:marBottom w:val="0"/>
              <w:divBdr>
                <w:top w:val="none" w:sz="0" w:space="0" w:color="auto"/>
                <w:left w:val="none" w:sz="0" w:space="0" w:color="auto"/>
                <w:bottom w:val="none" w:sz="0" w:space="0" w:color="auto"/>
                <w:right w:val="none" w:sz="0" w:space="0" w:color="auto"/>
              </w:divBdr>
            </w:div>
            <w:div w:id="2116707368">
              <w:marLeft w:val="0"/>
              <w:marRight w:val="0"/>
              <w:marTop w:val="0"/>
              <w:marBottom w:val="0"/>
              <w:divBdr>
                <w:top w:val="none" w:sz="0" w:space="0" w:color="auto"/>
                <w:left w:val="none" w:sz="0" w:space="0" w:color="auto"/>
                <w:bottom w:val="none" w:sz="0" w:space="0" w:color="auto"/>
                <w:right w:val="none" w:sz="0" w:space="0" w:color="auto"/>
              </w:divBdr>
            </w:div>
            <w:div w:id="893732723">
              <w:marLeft w:val="0"/>
              <w:marRight w:val="0"/>
              <w:marTop w:val="0"/>
              <w:marBottom w:val="0"/>
              <w:divBdr>
                <w:top w:val="none" w:sz="0" w:space="0" w:color="auto"/>
                <w:left w:val="none" w:sz="0" w:space="0" w:color="auto"/>
                <w:bottom w:val="none" w:sz="0" w:space="0" w:color="auto"/>
                <w:right w:val="none" w:sz="0" w:space="0" w:color="auto"/>
              </w:divBdr>
            </w:div>
            <w:div w:id="1665355373">
              <w:marLeft w:val="0"/>
              <w:marRight w:val="0"/>
              <w:marTop w:val="0"/>
              <w:marBottom w:val="0"/>
              <w:divBdr>
                <w:top w:val="none" w:sz="0" w:space="0" w:color="auto"/>
                <w:left w:val="none" w:sz="0" w:space="0" w:color="auto"/>
                <w:bottom w:val="none" w:sz="0" w:space="0" w:color="auto"/>
                <w:right w:val="none" w:sz="0" w:space="0" w:color="auto"/>
              </w:divBdr>
            </w:div>
            <w:div w:id="1213928017">
              <w:marLeft w:val="0"/>
              <w:marRight w:val="0"/>
              <w:marTop w:val="0"/>
              <w:marBottom w:val="0"/>
              <w:divBdr>
                <w:top w:val="none" w:sz="0" w:space="0" w:color="auto"/>
                <w:left w:val="none" w:sz="0" w:space="0" w:color="auto"/>
                <w:bottom w:val="none" w:sz="0" w:space="0" w:color="auto"/>
                <w:right w:val="none" w:sz="0" w:space="0" w:color="auto"/>
              </w:divBdr>
            </w:div>
            <w:div w:id="1925187323">
              <w:marLeft w:val="0"/>
              <w:marRight w:val="0"/>
              <w:marTop w:val="0"/>
              <w:marBottom w:val="0"/>
              <w:divBdr>
                <w:top w:val="none" w:sz="0" w:space="0" w:color="auto"/>
                <w:left w:val="none" w:sz="0" w:space="0" w:color="auto"/>
                <w:bottom w:val="none" w:sz="0" w:space="0" w:color="auto"/>
                <w:right w:val="none" w:sz="0" w:space="0" w:color="auto"/>
              </w:divBdr>
            </w:div>
            <w:div w:id="1343311856">
              <w:marLeft w:val="0"/>
              <w:marRight w:val="0"/>
              <w:marTop w:val="0"/>
              <w:marBottom w:val="0"/>
              <w:divBdr>
                <w:top w:val="none" w:sz="0" w:space="0" w:color="auto"/>
                <w:left w:val="none" w:sz="0" w:space="0" w:color="auto"/>
                <w:bottom w:val="none" w:sz="0" w:space="0" w:color="auto"/>
                <w:right w:val="none" w:sz="0" w:space="0" w:color="auto"/>
              </w:divBdr>
            </w:div>
            <w:div w:id="405147421">
              <w:marLeft w:val="0"/>
              <w:marRight w:val="0"/>
              <w:marTop w:val="0"/>
              <w:marBottom w:val="0"/>
              <w:divBdr>
                <w:top w:val="none" w:sz="0" w:space="0" w:color="auto"/>
                <w:left w:val="none" w:sz="0" w:space="0" w:color="auto"/>
                <w:bottom w:val="none" w:sz="0" w:space="0" w:color="auto"/>
                <w:right w:val="none" w:sz="0" w:space="0" w:color="auto"/>
              </w:divBdr>
            </w:div>
            <w:div w:id="265576380">
              <w:marLeft w:val="0"/>
              <w:marRight w:val="0"/>
              <w:marTop w:val="0"/>
              <w:marBottom w:val="0"/>
              <w:divBdr>
                <w:top w:val="none" w:sz="0" w:space="0" w:color="auto"/>
                <w:left w:val="none" w:sz="0" w:space="0" w:color="auto"/>
                <w:bottom w:val="none" w:sz="0" w:space="0" w:color="auto"/>
                <w:right w:val="none" w:sz="0" w:space="0" w:color="auto"/>
              </w:divBdr>
            </w:div>
          </w:divsChild>
        </w:div>
        <w:div w:id="463621816">
          <w:marLeft w:val="0"/>
          <w:marRight w:val="0"/>
          <w:marTop w:val="0"/>
          <w:marBottom w:val="0"/>
          <w:divBdr>
            <w:top w:val="none" w:sz="0" w:space="0" w:color="auto"/>
            <w:left w:val="none" w:sz="0" w:space="0" w:color="auto"/>
            <w:bottom w:val="none" w:sz="0" w:space="0" w:color="auto"/>
            <w:right w:val="none" w:sz="0" w:space="0" w:color="auto"/>
          </w:divBdr>
          <w:divsChild>
            <w:div w:id="2083334479">
              <w:marLeft w:val="0"/>
              <w:marRight w:val="0"/>
              <w:marTop w:val="0"/>
              <w:marBottom w:val="0"/>
              <w:divBdr>
                <w:top w:val="none" w:sz="0" w:space="0" w:color="auto"/>
                <w:left w:val="none" w:sz="0" w:space="0" w:color="auto"/>
                <w:bottom w:val="none" w:sz="0" w:space="0" w:color="auto"/>
                <w:right w:val="none" w:sz="0" w:space="0" w:color="auto"/>
              </w:divBdr>
            </w:div>
            <w:div w:id="1785952904">
              <w:marLeft w:val="0"/>
              <w:marRight w:val="0"/>
              <w:marTop w:val="0"/>
              <w:marBottom w:val="0"/>
              <w:divBdr>
                <w:top w:val="none" w:sz="0" w:space="0" w:color="auto"/>
                <w:left w:val="none" w:sz="0" w:space="0" w:color="auto"/>
                <w:bottom w:val="none" w:sz="0" w:space="0" w:color="auto"/>
                <w:right w:val="none" w:sz="0" w:space="0" w:color="auto"/>
              </w:divBdr>
            </w:div>
            <w:div w:id="1807510521">
              <w:marLeft w:val="0"/>
              <w:marRight w:val="0"/>
              <w:marTop w:val="0"/>
              <w:marBottom w:val="0"/>
              <w:divBdr>
                <w:top w:val="none" w:sz="0" w:space="0" w:color="auto"/>
                <w:left w:val="none" w:sz="0" w:space="0" w:color="auto"/>
                <w:bottom w:val="none" w:sz="0" w:space="0" w:color="auto"/>
                <w:right w:val="none" w:sz="0" w:space="0" w:color="auto"/>
              </w:divBdr>
            </w:div>
            <w:div w:id="438717859">
              <w:marLeft w:val="0"/>
              <w:marRight w:val="0"/>
              <w:marTop w:val="0"/>
              <w:marBottom w:val="0"/>
              <w:divBdr>
                <w:top w:val="none" w:sz="0" w:space="0" w:color="auto"/>
                <w:left w:val="none" w:sz="0" w:space="0" w:color="auto"/>
                <w:bottom w:val="none" w:sz="0" w:space="0" w:color="auto"/>
                <w:right w:val="none" w:sz="0" w:space="0" w:color="auto"/>
              </w:divBdr>
            </w:div>
            <w:div w:id="55322108">
              <w:marLeft w:val="0"/>
              <w:marRight w:val="0"/>
              <w:marTop w:val="0"/>
              <w:marBottom w:val="0"/>
              <w:divBdr>
                <w:top w:val="none" w:sz="0" w:space="0" w:color="auto"/>
                <w:left w:val="none" w:sz="0" w:space="0" w:color="auto"/>
                <w:bottom w:val="none" w:sz="0" w:space="0" w:color="auto"/>
                <w:right w:val="none" w:sz="0" w:space="0" w:color="auto"/>
              </w:divBdr>
            </w:div>
            <w:div w:id="747532278">
              <w:marLeft w:val="0"/>
              <w:marRight w:val="0"/>
              <w:marTop w:val="0"/>
              <w:marBottom w:val="0"/>
              <w:divBdr>
                <w:top w:val="none" w:sz="0" w:space="0" w:color="auto"/>
                <w:left w:val="none" w:sz="0" w:space="0" w:color="auto"/>
                <w:bottom w:val="none" w:sz="0" w:space="0" w:color="auto"/>
                <w:right w:val="none" w:sz="0" w:space="0" w:color="auto"/>
              </w:divBdr>
            </w:div>
            <w:div w:id="791628383">
              <w:marLeft w:val="0"/>
              <w:marRight w:val="0"/>
              <w:marTop w:val="0"/>
              <w:marBottom w:val="0"/>
              <w:divBdr>
                <w:top w:val="none" w:sz="0" w:space="0" w:color="auto"/>
                <w:left w:val="none" w:sz="0" w:space="0" w:color="auto"/>
                <w:bottom w:val="none" w:sz="0" w:space="0" w:color="auto"/>
                <w:right w:val="none" w:sz="0" w:space="0" w:color="auto"/>
              </w:divBdr>
            </w:div>
            <w:div w:id="218633635">
              <w:marLeft w:val="0"/>
              <w:marRight w:val="0"/>
              <w:marTop w:val="0"/>
              <w:marBottom w:val="0"/>
              <w:divBdr>
                <w:top w:val="none" w:sz="0" w:space="0" w:color="auto"/>
                <w:left w:val="none" w:sz="0" w:space="0" w:color="auto"/>
                <w:bottom w:val="none" w:sz="0" w:space="0" w:color="auto"/>
                <w:right w:val="none" w:sz="0" w:space="0" w:color="auto"/>
              </w:divBdr>
            </w:div>
            <w:div w:id="747926610">
              <w:marLeft w:val="0"/>
              <w:marRight w:val="0"/>
              <w:marTop w:val="0"/>
              <w:marBottom w:val="0"/>
              <w:divBdr>
                <w:top w:val="none" w:sz="0" w:space="0" w:color="auto"/>
                <w:left w:val="none" w:sz="0" w:space="0" w:color="auto"/>
                <w:bottom w:val="none" w:sz="0" w:space="0" w:color="auto"/>
                <w:right w:val="none" w:sz="0" w:space="0" w:color="auto"/>
              </w:divBdr>
            </w:div>
            <w:div w:id="1469589442">
              <w:marLeft w:val="0"/>
              <w:marRight w:val="0"/>
              <w:marTop w:val="0"/>
              <w:marBottom w:val="0"/>
              <w:divBdr>
                <w:top w:val="none" w:sz="0" w:space="0" w:color="auto"/>
                <w:left w:val="none" w:sz="0" w:space="0" w:color="auto"/>
                <w:bottom w:val="none" w:sz="0" w:space="0" w:color="auto"/>
                <w:right w:val="none" w:sz="0" w:space="0" w:color="auto"/>
              </w:divBdr>
            </w:div>
            <w:div w:id="371658597">
              <w:marLeft w:val="0"/>
              <w:marRight w:val="0"/>
              <w:marTop w:val="0"/>
              <w:marBottom w:val="0"/>
              <w:divBdr>
                <w:top w:val="none" w:sz="0" w:space="0" w:color="auto"/>
                <w:left w:val="none" w:sz="0" w:space="0" w:color="auto"/>
                <w:bottom w:val="none" w:sz="0" w:space="0" w:color="auto"/>
                <w:right w:val="none" w:sz="0" w:space="0" w:color="auto"/>
              </w:divBdr>
            </w:div>
            <w:div w:id="587537676">
              <w:marLeft w:val="0"/>
              <w:marRight w:val="0"/>
              <w:marTop w:val="0"/>
              <w:marBottom w:val="0"/>
              <w:divBdr>
                <w:top w:val="none" w:sz="0" w:space="0" w:color="auto"/>
                <w:left w:val="none" w:sz="0" w:space="0" w:color="auto"/>
                <w:bottom w:val="none" w:sz="0" w:space="0" w:color="auto"/>
                <w:right w:val="none" w:sz="0" w:space="0" w:color="auto"/>
              </w:divBdr>
            </w:div>
            <w:div w:id="1906069770">
              <w:marLeft w:val="0"/>
              <w:marRight w:val="0"/>
              <w:marTop w:val="0"/>
              <w:marBottom w:val="0"/>
              <w:divBdr>
                <w:top w:val="none" w:sz="0" w:space="0" w:color="auto"/>
                <w:left w:val="none" w:sz="0" w:space="0" w:color="auto"/>
                <w:bottom w:val="none" w:sz="0" w:space="0" w:color="auto"/>
                <w:right w:val="none" w:sz="0" w:space="0" w:color="auto"/>
              </w:divBdr>
            </w:div>
            <w:div w:id="2101755659">
              <w:marLeft w:val="0"/>
              <w:marRight w:val="0"/>
              <w:marTop w:val="0"/>
              <w:marBottom w:val="0"/>
              <w:divBdr>
                <w:top w:val="none" w:sz="0" w:space="0" w:color="auto"/>
                <w:left w:val="none" w:sz="0" w:space="0" w:color="auto"/>
                <w:bottom w:val="none" w:sz="0" w:space="0" w:color="auto"/>
                <w:right w:val="none" w:sz="0" w:space="0" w:color="auto"/>
              </w:divBdr>
            </w:div>
            <w:div w:id="360664096">
              <w:marLeft w:val="0"/>
              <w:marRight w:val="0"/>
              <w:marTop w:val="0"/>
              <w:marBottom w:val="0"/>
              <w:divBdr>
                <w:top w:val="none" w:sz="0" w:space="0" w:color="auto"/>
                <w:left w:val="none" w:sz="0" w:space="0" w:color="auto"/>
                <w:bottom w:val="none" w:sz="0" w:space="0" w:color="auto"/>
                <w:right w:val="none" w:sz="0" w:space="0" w:color="auto"/>
              </w:divBdr>
            </w:div>
            <w:div w:id="101727434">
              <w:marLeft w:val="0"/>
              <w:marRight w:val="0"/>
              <w:marTop w:val="0"/>
              <w:marBottom w:val="0"/>
              <w:divBdr>
                <w:top w:val="none" w:sz="0" w:space="0" w:color="auto"/>
                <w:left w:val="none" w:sz="0" w:space="0" w:color="auto"/>
                <w:bottom w:val="none" w:sz="0" w:space="0" w:color="auto"/>
                <w:right w:val="none" w:sz="0" w:space="0" w:color="auto"/>
              </w:divBdr>
            </w:div>
            <w:div w:id="615717758">
              <w:marLeft w:val="0"/>
              <w:marRight w:val="0"/>
              <w:marTop w:val="0"/>
              <w:marBottom w:val="0"/>
              <w:divBdr>
                <w:top w:val="none" w:sz="0" w:space="0" w:color="auto"/>
                <w:left w:val="none" w:sz="0" w:space="0" w:color="auto"/>
                <w:bottom w:val="none" w:sz="0" w:space="0" w:color="auto"/>
                <w:right w:val="none" w:sz="0" w:space="0" w:color="auto"/>
              </w:divBdr>
            </w:div>
            <w:div w:id="1233584654">
              <w:marLeft w:val="0"/>
              <w:marRight w:val="0"/>
              <w:marTop w:val="0"/>
              <w:marBottom w:val="0"/>
              <w:divBdr>
                <w:top w:val="none" w:sz="0" w:space="0" w:color="auto"/>
                <w:left w:val="none" w:sz="0" w:space="0" w:color="auto"/>
                <w:bottom w:val="none" w:sz="0" w:space="0" w:color="auto"/>
                <w:right w:val="none" w:sz="0" w:space="0" w:color="auto"/>
              </w:divBdr>
            </w:div>
            <w:div w:id="1522931448">
              <w:marLeft w:val="0"/>
              <w:marRight w:val="0"/>
              <w:marTop w:val="0"/>
              <w:marBottom w:val="0"/>
              <w:divBdr>
                <w:top w:val="none" w:sz="0" w:space="0" w:color="auto"/>
                <w:left w:val="none" w:sz="0" w:space="0" w:color="auto"/>
                <w:bottom w:val="none" w:sz="0" w:space="0" w:color="auto"/>
                <w:right w:val="none" w:sz="0" w:space="0" w:color="auto"/>
              </w:divBdr>
            </w:div>
            <w:div w:id="819156785">
              <w:marLeft w:val="0"/>
              <w:marRight w:val="0"/>
              <w:marTop w:val="0"/>
              <w:marBottom w:val="0"/>
              <w:divBdr>
                <w:top w:val="none" w:sz="0" w:space="0" w:color="auto"/>
                <w:left w:val="none" w:sz="0" w:space="0" w:color="auto"/>
                <w:bottom w:val="none" w:sz="0" w:space="0" w:color="auto"/>
                <w:right w:val="none" w:sz="0" w:space="0" w:color="auto"/>
              </w:divBdr>
            </w:div>
          </w:divsChild>
        </w:div>
        <w:div w:id="1616906295">
          <w:marLeft w:val="0"/>
          <w:marRight w:val="0"/>
          <w:marTop w:val="0"/>
          <w:marBottom w:val="0"/>
          <w:divBdr>
            <w:top w:val="none" w:sz="0" w:space="0" w:color="auto"/>
            <w:left w:val="none" w:sz="0" w:space="0" w:color="auto"/>
            <w:bottom w:val="none" w:sz="0" w:space="0" w:color="auto"/>
            <w:right w:val="none" w:sz="0" w:space="0" w:color="auto"/>
          </w:divBdr>
          <w:divsChild>
            <w:div w:id="441729908">
              <w:marLeft w:val="0"/>
              <w:marRight w:val="0"/>
              <w:marTop w:val="0"/>
              <w:marBottom w:val="0"/>
              <w:divBdr>
                <w:top w:val="none" w:sz="0" w:space="0" w:color="auto"/>
                <w:left w:val="none" w:sz="0" w:space="0" w:color="auto"/>
                <w:bottom w:val="none" w:sz="0" w:space="0" w:color="auto"/>
                <w:right w:val="none" w:sz="0" w:space="0" w:color="auto"/>
              </w:divBdr>
            </w:div>
            <w:div w:id="1516772775">
              <w:marLeft w:val="0"/>
              <w:marRight w:val="0"/>
              <w:marTop w:val="0"/>
              <w:marBottom w:val="0"/>
              <w:divBdr>
                <w:top w:val="none" w:sz="0" w:space="0" w:color="auto"/>
                <w:left w:val="none" w:sz="0" w:space="0" w:color="auto"/>
                <w:bottom w:val="none" w:sz="0" w:space="0" w:color="auto"/>
                <w:right w:val="none" w:sz="0" w:space="0" w:color="auto"/>
              </w:divBdr>
            </w:div>
            <w:div w:id="737899703">
              <w:marLeft w:val="0"/>
              <w:marRight w:val="0"/>
              <w:marTop w:val="0"/>
              <w:marBottom w:val="0"/>
              <w:divBdr>
                <w:top w:val="none" w:sz="0" w:space="0" w:color="auto"/>
                <w:left w:val="none" w:sz="0" w:space="0" w:color="auto"/>
                <w:bottom w:val="none" w:sz="0" w:space="0" w:color="auto"/>
                <w:right w:val="none" w:sz="0" w:space="0" w:color="auto"/>
              </w:divBdr>
            </w:div>
            <w:div w:id="1158232629">
              <w:marLeft w:val="0"/>
              <w:marRight w:val="0"/>
              <w:marTop w:val="0"/>
              <w:marBottom w:val="0"/>
              <w:divBdr>
                <w:top w:val="none" w:sz="0" w:space="0" w:color="auto"/>
                <w:left w:val="none" w:sz="0" w:space="0" w:color="auto"/>
                <w:bottom w:val="none" w:sz="0" w:space="0" w:color="auto"/>
                <w:right w:val="none" w:sz="0" w:space="0" w:color="auto"/>
              </w:divBdr>
            </w:div>
            <w:div w:id="402610342">
              <w:marLeft w:val="0"/>
              <w:marRight w:val="0"/>
              <w:marTop w:val="0"/>
              <w:marBottom w:val="0"/>
              <w:divBdr>
                <w:top w:val="none" w:sz="0" w:space="0" w:color="auto"/>
                <w:left w:val="none" w:sz="0" w:space="0" w:color="auto"/>
                <w:bottom w:val="none" w:sz="0" w:space="0" w:color="auto"/>
                <w:right w:val="none" w:sz="0" w:space="0" w:color="auto"/>
              </w:divBdr>
            </w:div>
            <w:div w:id="2091341736">
              <w:marLeft w:val="0"/>
              <w:marRight w:val="0"/>
              <w:marTop w:val="0"/>
              <w:marBottom w:val="0"/>
              <w:divBdr>
                <w:top w:val="none" w:sz="0" w:space="0" w:color="auto"/>
                <w:left w:val="none" w:sz="0" w:space="0" w:color="auto"/>
                <w:bottom w:val="none" w:sz="0" w:space="0" w:color="auto"/>
                <w:right w:val="none" w:sz="0" w:space="0" w:color="auto"/>
              </w:divBdr>
            </w:div>
            <w:div w:id="864908807">
              <w:marLeft w:val="0"/>
              <w:marRight w:val="0"/>
              <w:marTop w:val="0"/>
              <w:marBottom w:val="0"/>
              <w:divBdr>
                <w:top w:val="none" w:sz="0" w:space="0" w:color="auto"/>
                <w:left w:val="none" w:sz="0" w:space="0" w:color="auto"/>
                <w:bottom w:val="none" w:sz="0" w:space="0" w:color="auto"/>
                <w:right w:val="none" w:sz="0" w:space="0" w:color="auto"/>
              </w:divBdr>
            </w:div>
            <w:div w:id="1507207287">
              <w:marLeft w:val="0"/>
              <w:marRight w:val="0"/>
              <w:marTop w:val="0"/>
              <w:marBottom w:val="0"/>
              <w:divBdr>
                <w:top w:val="none" w:sz="0" w:space="0" w:color="auto"/>
                <w:left w:val="none" w:sz="0" w:space="0" w:color="auto"/>
                <w:bottom w:val="none" w:sz="0" w:space="0" w:color="auto"/>
                <w:right w:val="none" w:sz="0" w:space="0" w:color="auto"/>
              </w:divBdr>
            </w:div>
            <w:div w:id="36125023">
              <w:marLeft w:val="0"/>
              <w:marRight w:val="0"/>
              <w:marTop w:val="0"/>
              <w:marBottom w:val="0"/>
              <w:divBdr>
                <w:top w:val="none" w:sz="0" w:space="0" w:color="auto"/>
                <w:left w:val="none" w:sz="0" w:space="0" w:color="auto"/>
                <w:bottom w:val="none" w:sz="0" w:space="0" w:color="auto"/>
                <w:right w:val="none" w:sz="0" w:space="0" w:color="auto"/>
              </w:divBdr>
            </w:div>
            <w:div w:id="200361219">
              <w:marLeft w:val="0"/>
              <w:marRight w:val="0"/>
              <w:marTop w:val="0"/>
              <w:marBottom w:val="0"/>
              <w:divBdr>
                <w:top w:val="none" w:sz="0" w:space="0" w:color="auto"/>
                <w:left w:val="none" w:sz="0" w:space="0" w:color="auto"/>
                <w:bottom w:val="none" w:sz="0" w:space="0" w:color="auto"/>
                <w:right w:val="none" w:sz="0" w:space="0" w:color="auto"/>
              </w:divBdr>
            </w:div>
            <w:div w:id="739671229">
              <w:marLeft w:val="0"/>
              <w:marRight w:val="0"/>
              <w:marTop w:val="0"/>
              <w:marBottom w:val="0"/>
              <w:divBdr>
                <w:top w:val="none" w:sz="0" w:space="0" w:color="auto"/>
                <w:left w:val="none" w:sz="0" w:space="0" w:color="auto"/>
                <w:bottom w:val="none" w:sz="0" w:space="0" w:color="auto"/>
                <w:right w:val="none" w:sz="0" w:space="0" w:color="auto"/>
              </w:divBdr>
            </w:div>
            <w:div w:id="271934984">
              <w:marLeft w:val="0"/>
              <w:marRight w:val="0"/>
              <w:marTop w:val="0"/>
              <w:marBottom w:val="0"/>
              <w:divBdr>
                <w:top w:val="none" w:sz="0" w:space="0" w:color="auto"/>
                <w:left w:val="none" w:sz="0" w:space="0" w:color="auto"/>
                <w:bottom w:val="none" w:sz="0" w:space="0" w:color="auto"/>
                <w:right w:val="none" w:sz="0" w:space="0" w:color="auto"/>
              </w:divBdr>
            </w:div>
            <w:div w:id="1570572840">
              <w:marLeft w:val="0"/>
              <w:marRight w:val="0"/>
              <w:marTop w:val="0"/>
              <w:marBottom w:val="0"/>
              <w:divBdr>
                <w:top w:val="none" w:sz="0" w:space="0" w:color="auto"/>
                <w:left w:val="none" w:sz="0" w:space="0" w:color="auto"/>
                <w:bottom w:val="none" w:sz="0" w:space="0" w:color="auto"/>
                <w:right w:val="none" w:sz="0" w:space="0" w:color="auto"/>
              </w:divBdr>
            </w:div>
            <w:div w:id="1011178360">
              <w:marLeft w:val="0"/>
              <w:marRight w:val="0"/>
              <w:marTop w:val="0"/>
              <w:marBottom w:val="0"/>
              <w:divBdr>
                <w:top w:val="none" w:sz="0" w:space="0" w:color="auto"/>
                <w:left w:val="none" w:sz="0" w:space="0" w:color="auto"/>
                <w:bottom w:val="none" w:sz="0" w:space="0" w:color="auto"/>
                <w:right w:val="none" w:sz="0" w:space="0" w:color="auto"/>
              </w:divBdr>
            </w:div>
            <w:div w:id="1225946198">
              <w:marLeft w:val="0"/>
              <w:marRight w:val="0"/>
              <w:marTop w:val="0"/>
              <w:marBottom w:val="0"/>
              <w:divBdr>
                <w:top w:val="none" w:sz="0" w:space="0" w:color="auto"/>
                <w:left w:val="none" w:sz="0" w:space="0" w:color="auto"/>
                <w:bottom w:val="none" w:sz="0" w:space="0" w:color="auto"/>
                <w:right w:val="none" w:sz="0" w:space="0" w:color="auto"/>
              </w:divBdr>
            </w:div>
            <w:div w:id="1764062249">
              <w:marLeft w:val="0"/>
              <w:marRight w:val="0"/>
              <w:marTop w:val="0"/>
              <w:marBottom w:val="0"/>
              <w:divBdr>
                <w:top w:val="none" w:sz="0" w:space="0" w:color="auto"/>
                <w:left w:val="none" w:sz="0" w:space="0" w:color="auto"/>
                <w:bottom w:val="none" w:sz="0" w:space="0" w:color="auto"/>
                <w:right w:val="none" w:sz="0" w:space="0" w:color="auto"/>
              </w:divBdr>
            </w:div>
            <w:div w:id="1349676421">
              <w:marLeft w:val="0"/>
              <w:marRight w:val="0"/>
              <w:marTop w:val="0"/>
              <w:marBottom w:val="0"/>
              <w:divBdr>
                <w:top w:val="none" w:sz="0" w:space="0" w:color="auto"/>
                <w:left w:val="none" w:sz="0" w:space="0" w:color="auto"/>
                <w:bottom w:val="none" w:sz="0" w:space="0" w:color="auto"/>
                <w:right w:val="none" w:sz="0" w:space="0" w:color="auto"/>
              </w:divBdr>
            </w:div>
            <w:div w:id="6057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fc8271f4-d20c-4014-bca1-06e9c2476581"/>
    <ds:schemaRef ds:uri="68fdaedf-a41c-4713-9b4f-1b9d35174351"/>
    <ds:schemaRef ds:uri="http://schemas.microsoft.com/sharepoint/v3"/>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5BDBA2F9-4FC5-46F5-B11F-3B559CCF6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915</Words>
  <Characters>5221</Characters>
  <Application>Microsoft Office Word</Application>
  <DocSecurity>0</DocSecurity>
  <Lines>43</Lines>
  <Paragraphs>12</Paragraphs>
  <ScaleCrop>false</ScaleCrop>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25</cp:revision>
  <cp:lastPrinted>2024-11-21T08:16:00Z</cp:lastPrinted>
  <dcterms:created xsi:type="dcterms:W3CDTF">2024-11-27T15:44:00Z</dcterms:created>
  <dcterms:modified xsi:type="dcterms:W3CDTF">2025-11-26T09:35:00Z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